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Tahoma" w:hAnsi="Tahoma" w:cs="Tahoma" w:eastAsia="Times New Roman"/>
          <w:lang w:eastAsia="it-IT"/>
        </w:rPr>
      </w:pPr>
      <w:r>
        <w:rPr>
          <w:rFonts w:ascii="Tahoma" w:hAnsi="Tahoma" w:cs="Tahoma" w:eastAsia="Times New Roman"/>
          <w:b/>
          <w:lang w:eastAsia="it-IT"/>
        </w:rPr>
      </w:r>
      <w:r>
        <w:rPr>
          <w:rFonts w:ascii="Tahoma" w:hAnsi="Tahoma" w:cs="Tahoma" w:eastAsia="Times New Roman"/>
          <w:lang w:eastAsia="it-IT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PROPOSTA DI DELIBERAZIONE</w:t>
      </w:r>
      <w:r>
        <w:rPr>
          <w:rFonts w:ascii="Arial" w:hAnsi="Arial" w:cs="Arial" w:eastAsia="Arial"/>
          <w:sz w:val="24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DEL CONSIGLIO COMUNALE</w:t>
      </w:r>
      <w:r>
        <w:rPr>
          <w:rFonts w:ascii="Arial" w:hAnsi="Arial" w:cs="Arial" w:eastAsia="Arial"/>
          <w:sz w:val="24"/>
          <w:highlight w:val="none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sz w:val="24"/>
          <w:highlight w:val="none"/>
        </w:rPr>
      </w:r>
      <w:r>
        <w:rPr>
          <w:rFonts w:ascii="Arial" w:hAnsi="Arial" w:cs="Arial" w:eastAsia="Arial"/>
          <w:sz w:val="24"/>
          <w:highlight w:val="none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highlight w:val="none"/>
          <w:lang w:eastAsia="it-IT"/>
        </w:rPr>
        <w:t xml:space="preserve">n. </w:t>
      </w:r>
      <w:r>
        <w:rPr>
          <w:rFonts w:ascii="Arial" w:hAnsi="Arial" w:cs="Arial" w:eastAsia="Arial"/>
          <w:b/>
          <w:sz w:val="24"/>
          <w:lang w:eastAsia="it-IT"/>
        </w:rPr>
        <w:t xml:space="preserve">187 del </w:t>
      </w:r>
      <w:r>
        <w:rPr>
          <w:rFonts w:ascii="Arial" w:hAnsi="Arial" w:cs="Arial" w:eastAsia="Arial"/>
          <w:b/>
          <w:sz w:val="24"/>
          <w:lang w:eastAsia="it-IT"/>
        </w:rPr>
        <w:t xml:space="preserve">19/02/2026</w:t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szCs w:val="1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szCs w:val="1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jc w:val="both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OGGETTO:</w:t>
      </w:r>
      <w:r>
        <w:rPr>
          <w:rFonts w:ascii="Arial" w:hAnsi="Arial" w:cs="Arial" w:eastAsia="Arial"/>
          <w:sz w:val="24"/>
        </w:rPr>
      </w:r>
      <w:r/>
    </w:p>
    <w:p>
      <w:pPr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SOSTITUZIONE DELLA CONSIGLIERA COMUNALE ELIANA FLAMINI IN SENO ALLA  III^ COMMISSIONE CONSILIARE  "AMBIENTE E TERRITORIO".</w:t>
      </w:r>
      <w:r>
        <w:rPr>
          <w:rFonts w:ascii="Arial" w:hAnsi="Arial" w:cs="Arial" w:eastAsia="Arial"/>
          <w:sz w:val="24"/>
        </w:rPr>
      </w:r>
      <w:r/>
    </w:p>
    <w:p>
      <w:pPr>
        <w:jc w:val="both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  <w:pBdr>
          <w:bottom w:val="single" w:color="000000" w:sz="6" w:space="0"/>
        </w:pBdr>
      </w:pPr>
      <w:r>
        <w:rPr>
          <w:rFonts w:ascii="Arial" w:hAnsi="Arial" w:cs="Arial" w:eastAsia="Arial"/>
          <w:sz w:val="2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pStyle w:val="760"/>
      </w:pPr>
      <w:r/>
      <w:r/>
    </w:p>
    <w:p>
      <w:pPr>
        <w:jc w:val="center"/>
        <w:rPr>
          <w:rFonts w:ascii="Arial" w:hAnsi="Arial" w:cs="Arial" w:eastAsia="Arial"/>
          <w:b/>
          <w:sz w:val="24"/>
          <w:highlight w:val="none"/>
        </w:rPr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pStyle w:val="745"/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sz w:val="24"/>
        </w:rPr>
        <w:t xml:space="preserve">IL CONSIGLIO COMUNALE</w:t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jc w:val="left"/>
        <w:rPr>
          <w:rFonts w:ascii="Arial" w:hAnsi="Arial" w:cs="Arial" w:eastAsia="Arial"/>
          <w:b/>
          <w:sz w:val="24"/>
          <w:szCs w:val="24"/>
          <w:highlight w:val="none"/>
        </w:rPr>
      </w:pP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jc w:val="both"/>
        <w:rPr>
          <w:rFonts w:hint="eastAsia"/>
        </w:rPr>
      </w:pPr>
      <w:r>
        <w:tab/>
        <w:t xml:space="preserve">Premesso: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che con proprio atto n.8 del 20.06.2025 si era proceduto a nominare i componenti delle Commissioni Consiliari Permanenti per il mandato amministrativo 2025/2030;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ab/>
        <w:t xml:space="preserve">che in particolare, con il suddetto provvedimento, la Consigliera Comunale Eliana Flamini  era stata nominata componente di maggioranza della III^ Commissione Consiliare "Ambiente e Territorio”, così attualmente costituita: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tbl>
      <w:tblPr>
        <w:tblStyle w:val="734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>
        <w:trPr/>
        <w:tc>
          <w:tcPr>
            <w:gridSpan w:val="2"/>
            <w:tcW w:w="9778" w:type="dxa"/>
            <w:textDirection w:val="lrTb"/>
            <w:noWrap w:val="false"/>
          </w:tcPr>
          <w:p>
            <w:pPr>
              <w:jc w:val="center"/>
              <w:rPr>
                <w:rFonts w:hint="eastAsia"/>
              </w:rPr>
            </w:pPr>
            <w:r>
              <w:rPr>
                <w:b/>
              </w:rPr>
              <w:t xml:space="preserve">III^ COMMISSIONE – AMBIENTE E TERRITORIO</w:t>
            </w:r>
            <w:r/>
          </w:p>
        </w:tc>
      </w:tr>
      <w:tr>
        <w:trPr/>
        <w:tc>
          <w:tcPr>
            <w:tcW w:w="4889" w:type="dxa"/>
            <w:textDirection w:val="lrTb"/>
            <w:noWrap w:val="false"/>
          </w:tcPr>
          <w:p>
            <w:pPr>
              <w:jc w:val="both"/>
              <w:rPr>
                <w:rFonts w:hint="eastAsia"/>
              </w:rPr>
            </w:pPr>
            <w:r>
              <w:t xml:space="preserve">MARINCIONI FAUSTO</w:t>
            </w:r>
            <w:r>
              <w:rPr>
                <w:rFonts w:hint="eastAsia"/>
              </w:rPr>
            </w:r>
            <w:r/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rPr>
                <w:rFonts w:hint="eastAsia"/>
              </w:rPr>
            </w:pPr>
            <w:r>
              <w:t xml:space="preserve">PRESIDENTE</w:t>
            </w:r>
            <w:r>
              <w:rPr>
                <w:rFonts w:hint="eastAsia"/>
              </w:rPr>
            </w:r>
            <w:r/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C</w:t>
            </w:r>
            <w:r>
              <w:t xml:space="preserve">onsigliere rappresentante di maggioranza</w:t>
            </w:r>
            <w:r/>
          </w:p>
        </w:tc>
      </w:tr>
      <w:tr>
        <w:trPr/>
        <w:tc>
          <w:tcPr>
            <w:tcW w:w="4889" w:type="dxa"/>
            <w:textDirection w:val="lrTb"/>
            <w:noWrap w:val="false"/>
          </w:tcPr>
          <w:p>
            <w:pPr>
              <w:jc w:val="both"/>
              <w:rPr>
                <w:rFonts w:hint="eastAsia"/>
              </w:rPr>
            </w:pPr>
            <w:r>
              <w:t xml:space="preserve">FLAMINI ELIANA</w:t>
            </w:r>
            <w:r/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rPr>
                <w:rFonts w:hint="eastAsia"/>
              </w:rPr>
            </w:pPr>
            <w:r>
              <w:t xml:space="preserve">COMPONENTE</w:t>
            </w:r>
            <w:r>
              <w:rPr>
                <w:rFonts w:hint="eastAsia"/>
              </w:rPr>
            </w:r>
            <w:r/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C</w:t>
            </w:r>
            <w:r>
              <w:t xml:space="preserve">onsigliere rappresentante di maggioranza</w:t>
            </w:r>
            <w:r>
              <w:rPr>
                <w:rFonts w:hint="eastAsia"/>
              </w:rPr>
            </w:r>
            <w:r/>
          </w:p>
        </w:tc>
      </w:tr>
      <w:tr>
        <w:trPr/>
        <w:tc>
          <w:tcPr>
            <w:tcW w:w="4889" w:type="dxa"/>
            <w:textDirection w:val="lrTb"/>
            <w:noWrap w:val="false"/>
          </w:tcPr>
          <w:p>
            <w:pPr>
              <w:jc w:val="both"/>
              <w:rPr>
                <w:rFonts w:hint="eastAsia"/>
              </w:rPr>
            </w:pPr>
            <w:r>
              <w:t xml:space="preserve">CAMPANARI GIORGIO</w:t>
            </w:r>
            <w:r/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rPr>
                <w:rFonts w:hint="eastAsia"/>
              </w:rPr>
            </w:pPr>
            <w:r>
              <w:t xml:space="preserve">COMPONENTE</w:t>
            </w:r>
            <w:r>
              <w:rPr>
                <w:rFonts w:hint="eastAsia"/>
              </w:rPr>
            </w:r>
            <w:r/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C</w:t>
            </w:r>
            <w:r>
              <w:t xml:space="preserve">onsigliere rappresentante di maggioranza</w:t>
            </w:r>
            <w:r>
              <w:rPr>
                <w:rFonts w:hint="eastAsia"/>
              </w:rPr>
            </w:r>
            <w:r/>
          </w:p>
        </w:tc>
      </w:tr>
      <w:tr>
        <w:trPr/>
        <w:tc>
          <w:tcPr>
            <w:tcW w:w="4889" w:type="dxa"/>
            <w:textDirection w:val="lrTb"/>
            <w:noWrap w:val="false"/>
          </w:tcPr>
          <w:p>
            <w:pPr>
              <w:jc w:val="both"/>
              <w:rPr>
                <w:rFonts w:hint="eastAsia"/>
              </w:rPr>
            </w:pPr>
            <w:r>
              <w:t xml:space="preserve">STRAPPATO PAOLO</w:t>
            </w:r>
            <w:r/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rPr>
                <w:rFonts w:hint="eastAsia"/>
              </w:rPr>
            </w:pPr>
            <w:r>
              <w:t xml:space="preserve">COMPONENTE</w:t>
            </w:r>
            <w:r>
              <w:rPr>
                <w:rFonts w:hint="eastAsia"/>
              </w:rPr>
            </w:r>
            <w:r/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C</w:t>
            </w:r>
            <w:r>
              <w:t xml:space="preserve">onsigliere rappresentante di minoranza</w:t>
            </w:r>
            <w:r/>
          </w:p>
        </w:tc>
      </w:tr>
      <w:tr>
        <w:trPr/>
        <w:tc>
          <w:tcPr>
            <w:tcW w:w="4889" w:type="dxa"/>
            <w:textDirection w:val="lrTb"/>
            <w:noWrap w:val="false"/>
          </w:tcPr>
          <w:p>
            <w:pPr>
              <w:jc w:val="both"/>
              <w:rPr>
                <w:rFonts w:hint="eastAsia"/>
              </w:rPr>
            </w:pPr>
            <w:r>
              <w:t xml:space="preserve">ANTONELLI SANDRO</w:t>
            </w:r>
            <w:r/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rPr>
                <w:rFonts w:hint="eastAsia"/>
              </w:rPr>
            </w:pPr>
            <w:r>
              <w:t xml:space="preserve">COMPONENTE</w:t>
            </w:r>
            <w:r>
              <w:rPr>
                <w:rFonts w:hint="eastAsia"/>
              </w:rPr>
            </w:r>
            <w:r/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C</w:t>
            </w:r>
            <w:r>
              <w:t xml:space="preserve">onsigliere rappresentante di minoranza</w:t>
            </w:r>
            <w:r>
              <w:rPr>
                <w:rFonts w:hint="eastAsia"/>
              </w:rPr>
            </w:r>
            <w:r/>
          </w:p>
        </w:tc>
      </w:tr>
    </w:tbl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ab/>
        <w:t xml:space="preserve">Preso atto delle nomina della Consigliera Comunale Eliana Flamini alla carica</w:t>
      </w:r>
      <w:r>
        <w:t xml:space="preserve"> di Presidente del Consiglio Comunale, stabilita con deliberazione C.C. n. 11 del 16.02.2026 e della sua  conseguente decadenza dalla carica di componente di maggioranza della succitata commissione consiliare a termini artt. 20 e 24 dello Statuto Comunale;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 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ab/>
        <w:t xml:space="preserve">Ravvisata la necessità di procedere alla nomina di un nuovo componente di maggioranza in sostituzione della consigliera decaduta;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ind w:firstLine="708"/>
        <w:jc w:val="both"/>
        <w:rPr>
          <w:rFonts w:hint="eastAsia"/>
        </w:rPr>
      </w:pPr>
      <w:r>
        <w:t xml:space="preserve">Dato atto che per la sostituzione dei componenti delle commissioni, ai sensi del comma 9 dell'art.7 del Regolamento del Consiglio Comunale, si applica la stessa procedura prevista per la loro elezione; 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 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 </w:t>
      </w:r>
      <w:r>
        <w:tab/>
        <w:t xml:space="preserve">Preso atto della seguente designazione di un componente di maggioranza in seno alla III^ Commissione Consiliare, avvenuta, ai sensi del comma 5^ dell'art.7 del Regolamento del Consiglio Comunale, nel rispetto del criterio proporzionale: 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III^ Commissione </w:t>
      </w:r>
      <w:r>
        <w:t xml:space="preserve">Consiliare – Ambiente e Territorio</w:t>
      </w:r>
      <w:r/>
    </w:p>
    <w:p>
      <w:pPr>
        <w:jc w:val="both"/>
        <w:rPr>
          <w:rFonts w:hint="eastAsia"/>
        </w:rPr>
      </w:pPr>
      <w:r>
        <w:t xml:space="preserve">Candidato componente di maggioranza</w:t>
      </w:r>
      <w:r>
        <w:tab/>
      </w:r>
      <w:r>
        <w:tab/>
        <w:t xml:space="preserve">________________________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Esperita la votazione, in modalità elettronica, in merito al/alla candidato/a alla carica di componente di maggioranza della terza commissione consiliare, con il seguente esito: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Presenti</w:t>
      </w:r>
      <w:r>
        <w:tab/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Votanti</w:t>
      </w:r>
      <w:r>
        <w:tab/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Favorevoli</w:t>
      </w:r>
      <w:r>
        <w:tab/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Contrari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Astenuti</w:t>
      </w:r>
      <w:r>
        <w:tab/>
      </w:r>
      <w:r>
        <w:tab/>
      </w:r>
      <w:r>
        <w:rPr>
          <w:rFonts w:hint="eastAsia"/>
        </w:rPr>
      </w:r>
      <w:r/>
    </w:p>
    <w:p>
      <w:pPr>
        <w:rPr>
          <w:rFonts w:hint="eastAsia"/>
        </w:rPr>
      </w:pPr>
      <w:r>
        <w:rPr>
          <w:rFonts w:ascii="Courier New" w:hAnsi="Courier New" w:cs="Courier New"/>
          <w:sz w:val="20"/>
        </w:rPr>
        <w:t xml:space="preserve"> </w:t>
      </w:r>
      <w:r>
        <w:rPr>
          <w:rFonts w:hint="eastAsia"/>
        </w:rPr>
      </w:r>
      <w:r/>
    </w:p>
    <w:p>
      <w:pPr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749"/>
        <w:jc w:val="both"/>
        <w:rPr>
          <w:rFonts w:hint="eastAsia"/>
        </w:rPr>
      </w:pPr>
      <w:r>
        <w:rPr>
          <w:b/>
        </w:rPr>
        <w:t xml:space="preserve">Acquisito </w:t>
      </w:r>
      <w:r>
        <w:t xml:space="preserve">il seguente parere ai sensi dell’art.49 del D.Lgs. n.267/2000:</w:t>
      </w:r>
      <w:r>
        <w:rPr>
          <w:rFonts w:hint="eastAsia"/>
        </w:rPr>
      </w:r>
      <w:r/>
    </w:p>
    <w:p>
      <w:pPr>
        <w:pStyle w:val="749"/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749"/>
        <w:jc w:val="both"/>
        <w:rPr>
          <w:rFonts w:hint="eastAsia"/>
        </w:rPr>
      </w:pPr>
      <w:r>
        <w:t xml:space="preserve">Parere favorevole di regolarità tecnica</w:t>
      </w:r>
      <w:r>
        <w:rPr>
          <w:rFonts w:hint="eastAsia"/>
        </w:rPr>
      </w:r>
      <w:r/>
    </w:p>
    <w:p>
      <w:pPr>
        <w:pStyle w:val="749"/>
        <w:jc w:val="both"/>
        <w:rPr>
          <w:rFonts w:ascii="Times New Roman" w:hAnsi="Times New Roman" w:cs="Times New Roman"/>
        </w:rPr>
      </w:pPr>
      <w:r>
        <w:t xml:space="preserve">La Dirigente  Dipartimento Affari Generali – Dott.ssa Mariarosaria Giorgio</w:t>
      </w:r>
      <w:r/>
    </w:p>
    <w:p>
      <w:pPr>
        <w:pStyle w:val="74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</w:rPr>
      </w:r>
      <w:r>
        <w:rPr>
          <w:rFonts w:ascii="Courier New" w:hAnsi="Courier New" w:cs="Courier New"/>
          <w:sz w:val="20"/>
        </w:rPr>
      </w:r>
      <w:r/>
    </w:p>
    <w:p>
      <w:pPr>
        <w:pStyle w:val="749"/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ab/>
        <w:t xml:space="preserve">Dato atto che il presente provvedimento non comporta modifiche agli strumenti finanziari già adottati e non necessita quindi di parere di regolarità contabile;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 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ab/>
        <w:t xml:space="preserve">Sulla scorta dell’esito della precedente votazione;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 </w:t>
      </w:r>
      <w:r>
        <w:rPr>
          <w:rFonts w:hint="eastAsia"/>
        </w:rPr>
      </w:r>
      <w:r/>
    </w:p>
    <w:p>
      <w:pPr>
        <w:jc w:val="center"/>
        <w:rPr>
          <w:rFonts w:hint="eastAsia"/>
        </w:rPr>
      </w:pPr>
      <w:r>
        <w:rPr>
          <w:b/>
        </w:rPr>
        <w:t xml:space="preserve">DELIBERA</w:t>
      </w:r>
      <w:r>
        <w:rPr>
          <w:rFonts w:hint="eastAsia"/>
          <w:b/>
        </w:rPr>
      </w:r>
      <w:r/>
    </w:p>
    <w:p>
      <w:pPr>
        <w:rPr>
          <w:rFonts w:hint="eastAsia"/>
        </w:rPr>
      </w:pPr>
      <w:r>
        <w:rPr>
          <w:rFonts w:ascii="Courier New" w:hAnsi="Courier New" w:cs="Courier New"/>
          <w:sz w:val="20"/>
        </w:rPr>
        <w:t xml:space="preserve"> 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1) sostituire la componente decaduta Consigliera Comunale Eliana Flamini in seno alla III^ Commissione Consiliare “Ambiente e Territorio” con il/la  consigliere/a comunale ____________ </w:t>
      </w:r>
      <w:r>
        <w:rPr>
          <w:rFonts w:hint="eastAsia"/>
        </w:rPr>
      </w:r>
      <w:r/>
    </w:p>
    <w:p>
      <w:pPr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</w:rPr>
        <w:t xml:space="preserve"> </w:t>
      </w:r>
      <w:r>
        <w:rPr>
          <w:rFonts w:ascii="Courier New" w:hAnsi="Courier New" w:cs="Courier New"/>
          <w:sz w:val="20"/>
        </w:rPr>
      </w:r>
      <w:r/>
    </w:p>
    <w:p>
      <w:pPr>
        <w:jc w:val="both"/>
        <w:rPr>
          <w:rFonts w:hint="eastAsia"/>
        </w:rPr>
      </w:pPr>
      <w:r>
        <w:t xml:space="preserve">***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La Presidente del Consiglio Comunale pone quindi a votazione la proposta di rendere il presente atto immediatamente eseguibile, al fine di ricostituire il plenum della Commissione.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Pertanto,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center"/>
        <w:rPr>
          <w:rFonts w:hint="eastAsia"/>
        </w:rPr>
      </w:pPr>
      <w:r>
        <w:rPr>
          <w:b/>
        </w:rPr>
        <w:t xml:space="preserve">IL CONSIGLIO COMUNALE</w:t>
      </w:r>
      <w:r>
        <w:rPr>
          <w:rFonts w:hint="eastAsia"/>
          <w:b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ab/>
        <w:t xml:space="preserve">Udita la proposta,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Con la seguente votazione: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Presenti</w:t>
      </w:r>
      <w:r>
        <w:tab/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Votanti</w:t>
      </w:r>
      <w:r>
        <w:tab/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Favorevoli</w:t>
      </w:r>
      <w:r>
        <w:tab/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Contrari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Astenuti</w:t>
      </w:r>
      <w:r>
        <w:tab/>
      </w:r>
      <w:r>
        <w:tab/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center"/>
        <w:rPr>
          <w:rFonts w:hint="eastAsia"/>
        </w:rPr>
      </w:pPr>
      <w:r>
        <w:rPr>
          <w:b/>
        </w:rPr>
        <w:t xml:space="preserve">DELIBERA</w:t>
      </w:r>
      <w:r>
        <w:rPr>
          <w:rFonts w:hint="eastAsia"/>
          <w:b/>
        </w:rPr>
      </w:r>
      <w:r/>
    </w:p>
    <w:p>
      <w:pPr>
        <w:jc w:val="both"/>
        <w:rPr>
          <w:rFonts w:hint="eastAsia"/>
        </w:rPr>
      </w:pPr>
      <w:r>
        <w:rPr>
          <w:rFonts w:hint="eastAsia"/>
          <w:b/>
        </w:rPr>
      </w:r>
      <w:r>
        <w:rPr>
          <w:rFonts w:hint="eastAsia"/>
          <w:b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2</w:t>
      </w:r>
      <w:r>
        <w:t xml:space="preserve">) dichiarare il presente atto immediatamente eseguibile ai sensi art.134 del T.U.E.L. n.267/2000.</w:t>
      </w:r>
      <w:bookmarkStart w:id="0" w:name="_GoBack"/>
      <w:r/>
      <w:bookmarkEnd w:id="0"/>
      <w:r>
        <w:rPr>
          <w:rFonts w:hint="eastAsia"/>
        </w:rPr>
      </w:r>
      <w:r/>
    </w:p>
    <w:p>
      <w:pPr>
        <w:jc w:val="center"/>
        <w:rPr>
          <w:rFonts w:hint="eastAsia"/>
        </w:rPr>
      </w:pPr>
      <w:r>
        <w:t xml:space="preserve">---------- *** ----------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 </w:t>
      </w:r>
      <w:r>
        <w:rPr>
          <w:rFonts w:hint="eastAsia"/>
        </w:rPr>
      </w:r>
      <w:r/>
    </w:p>
    <w:p>
      <w:pPr>
        <w:jc w:val="both"/>
        <w:rPr>
          <w:rFonts w:hint="eastAsia"/>
          <w:highlight w:val="none"/>
        </w:rPr>
      </w:pPr>
      <w:r>
        <w:rPr>
          <w:rFonts w:hint="eastAsia"/>
        </w:rPr>
        <w:t xml:space="preserve">La seduta prosegue con la trattazione del successivo argomento all’ordine del giorno.</w:t>
      </w:r>
      <w:r/>
    </w:p>
    <w:p>
      <w:pPr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jc w:val="center"/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jc w:val="center"/>
      </w:pPr>
      <w:r>
        <w:rPr>
          <w:rFonts w:ascii="Arial" w:hAnsi="Arial" w:cs="Arial" w:eastAsia="Arial"/>
          <w:b/>
          <w:sz w:val="24"/>
          <w:highlight w:val="none"/>
        </w:rPr>
        <w:t xml:space="preserve">***</w:t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jc w:val="both"/>
        <w:rPr>
          <w:bCs/>
          <w:i/>
          <w:sz w:val="20"/>
          <w:szCs w:val="20"/>
        </w:rPr>
      </w:pP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A</w:t>
      </w: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i sensi dell’art.35 del Regolamento del Consiglio Comunale, le sedute pubbliche del Consiglio Comunale vengono riprese e trasmesse via web e sono integralmente registrate su supporto digitale. Dette registrazioni sono consultabili attraverso il sito Intern</w:t>
      </w: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et del Comune.</w:t>
      </w:r>
      <w:r>
        <w:rPr>
          <w:bCs/>
          <w:i/>
          <w:sz w:val="20"/>
          <w:szCs w:val="20"/>
        </w:rPr>
      </w:r>
      <w:r/>
    </w:p>
    <w:p>
      <w:pPr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sz w:val="24"/>
          <w:highlight w:val="none"/>
        </w:rPr>
        <w:t xml:space="preserve">***</w:t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ourier New">
    <w:panose1 w:val="02070309020205020404"/>
  </w:font>
  <w:font w:name="Mangal">
    <w:panose1 w:val="02020603050405020304"/>
  </w:font>
  <w:font w:name="Liberation Serif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Arial" w:hAnsi="Arial" w:cs="Arial" w:eastAsia="Arial"/>
        <w:color w:val="000000"/>
        <w:sz w:val="18"/>
        <w:highlight w:val="none"/>
      </w:rPr>
    </w:r>
    <w:r/>
  </w:p>
  <w:p>
    <w:pPr>
      <w:ind w:left="0" w:right="0" w:firstLine="0"/>
      <w:jc w:val="left"/>
      <w:spacing w:before="0" w:after="0"/>
      <w:rPr>
        <w:rFonts w:ascii="Arial" w:hAnsi="Arial" w:cs="Arial" w:eastAsia="Arial"/>
        <w:color w:val="000000"/>
        <w:highlight w:val="none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Arial" w:hAnsi="Arial" w:cs="Arial" w:eastAsia="Arial"/>
        <w:color w:val="000000"/>
        <w:sz w:val="18"/>
      </w:rPr>
      <w:t xml:space="preserve">Proposta di </w:t>
    </w:r>
    <w:r>
      <w:rPr>
        <w:rFonts w:ascii="Arial" w:hAnsi="Arial" w:cs="Arial" w:eastAsia="Arial"/>
        <w:color w:val="000000"/>
        <w:sz w:val="18"/>
      </w:rPr>
      <w:t xml:space="preserve">Delibera di Consiglio</w:t>
    </w:r>
    <w:r>
      <w:rPr>
        <w:rFonts w:ascii="Arial" w:hAnsi="Arial" w:cs="Arial" w:eastAsia="Arial"/>
        <w:color w:val="000000"/>
        <w:sz w:val="18"/>
      </w:rPr>
      <w:t xml:space="preserve"> n. 187 del 19/02/2026</w:t>
    </w:r>
    <w:r>
      <w:rPr>
        <w:rFonts w:ascii="Arial" w:hAnsi="Arial" w:cs="Arial" w:eastAsia="Arial"/>
        <w:color w:val="000000"/>
        <w:highlight w:val="none"/>
      </w:rPr>
    </w:r>
    <w:r/>
  </w:p>
  <w:p>
    <w:pPr>
      <w:pStyle w:val="731"/>
      <w:jc w:val="right"/>
      <w:rPr>
        <w:rFonts w:ascii="Arial" w:hAnsi="Arial" w:cs="Arial" w:eastAsia="Arial"/>
        <w:highlight w:val="none"/>
      </w:rPr>
    </w:pPr>
    <w:r>
      <w:rPr>
        <w:rFonts w:ascii="Arial" w:hAnsi="Arial" w:cs="Arial" w:eastAsia="Arial"/>
        <w:sz w:val="18"/>
      </w:rPr>
      <w:t xml:space="preserve">Pag. </w:t>
    </w:r>
    <w:fldSimple w:instr="PAGE \* MERGEFORMAT">
      <w:r>
        <w:rPr>
          <w:rFonts w:ascii="Arial" w:hAnsi="Arial" w:cs="Arial" w:eastAsia="Arial"/>
          <w:sz w:val="18"/>
        </w:rPr>
        <w:t xml:space="preserve">1</w:t>
      </w:r>
    </w:fldSimple>
    <w:r>
      <w:rPr>
        <w:rFonts w:ascii="Arial" w:hAnsi="Arial" w:cs="Arial" w:eastAsia="Arial"/>
        <w:sz w:val="18"/>
      </w:rPr>
    </w:r>
    <w:r>
      <w:rPr>
        <w:rFonts w:ascii="Arial" w:hAnsi="Arial" w:cs="Arial" w:eastAsia="Arial"/>
        <w:highlight w:val="none"/>
      </w:rPr>
    </w:r>
    <w:r/>
  </w:p>
  <w:p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  <w:p>
    <w:r>
      <w:rPr>
        <w:rFonts w:ascii="Times New Roman" w:hAnsi="Times New Roman" w:cs="Times New Roman" w:eastAsia="Times New Roman"/>
        <w:lang w:bidi="ar-SA"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-144145</wp:posOffset>
              </wp:positionV>
              <wp:extent cx="1444625" cy="1776730"/>
              <wp:effectExtent l="0" t="0" r="0" b="0"/>
              <wp:wrapNone/>
              <wp:docPr id="1" name="Immagine 1" descr="logo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6180020" name="Immagine 1" descr="logo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1444624" cy="177672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-17.8pt;mso-position-horizontal:absolute;mso-position-vertical-relative:text;margin-top:-11.3pt;mso-position-vertical:absolute;width:113.8pt;height:139.9pt;rotation:0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774"/>
    </w:pPr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Mangal" w:eastAsia="SimSun" w:hint="default"/>
        <w:sz w:val="24"/>
        <w:szCs w:val="24"/>
        <w:lang w:val="it-IT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character" w:styleId="9">
    <w:name w:val="Default Paragraph Font"/>
    <w:uiPriority w:val="1"/>
    <w:semiHidden/>
    <w:unhideWhenUsed/>
  </w:style>
  <w:style w:type="numbering" w:styleId="10">
    <w:name w:val="No List"/>
    <w:uiPriority w:val="99"/>
    <w:semiHidden/>
    <w:unhideWhenUsed/>
  </w:style>
  <w:style w:type="paragraph" w:styleId="11">
    <w:name w:val="Heading 1"/>
    <w:basedOn w:val="8"/>
    <w:next w:val="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uiPriority w:val="34"/>
    <w:qFormat/>
    <w:pPr>
      <w:contextualSpacing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8"/>
    <w:next w:val="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paragraph" w:styleId="729">
    <w:name w:val="Header d6d27897e1fdf5e7fe04d06e2b9deb21"/>
    <w:basedOn w:val="745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 d6d27897e1fdf5e7fe04d06e2b9deb21"/>
    <w:link w:val="729"/>
    <w:uiPriority w:val="99"/>
  </w:style>
  <w:style w:type="paragraph" w:styleId="731">
    <w:name w:val="Footer d6d27897e1fdf5e7fe04d06e2b9deb21"/>
    <w:basedOn w:val="745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 d6d27897e1fdf5e7fe04d06e2b9deb21"/>
    <w:link w:val="731"/>
    <w:uiPriority w:val="99"/>
  </w:style>
  <w:style w:type="character" w:styleId="733">
    <w:name w:val="Caption Char d6d27897e1fdf5e7fe04d06e2b9deb21"/>
    <w:link w:val="731"/>
    <w:uiPriority w:val="99"/>
  </w:style>
  <w:style w:type="table" w:styleId="734">
    <w:name w:val="Table Grid d6d27897e1fdf5e7fe04d06e2b9deb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35">
    <w:name w:val="Hyperlink d6d27897e1fdf5e7fe04d06e2b9deb21"/>
    <w:uiPriority w:val="99"/>
    <w:unhideWhenUsed/>
    <w:rPr>
      <w:color w:val="0000FF" w:themeColor="hyperlink"/>
      <w:u w:val="single"/>
    </w:rPr>
  </w:style>
  <w:style w:type="paragraph" w:styleId="736">
    <w:name w:val="toc 1 d6d27897e1fdf5e7fe04d06e2b9deb21"/>
    <w:basedOn w:val="745"/>
    <w:uiPriority w:val="39"/>
    <w:unhideWhenUsed/>
    <w:pPr>
      <w:ind w:left="0" w:right="0" w:firstLine="0"/>
      <w:spacing w:after="57"/>
    </w:pPr>
  </w:style>
  <w:style w:type="paragraph" w:styleId="737">
    <w:name w:val="toc 2 d6d27897e1fdf5e7fe04d06e2b9deb21"/>
    <w:basedOn w:val="745"/>
    <w:uiPriority w:val="39"/>
    <w:unhideWhenUsed/>
    <w:pPr>
      <w:ind w:left="283" w:right="0" w:firstLine="0"/>
      <w:spacing w:after="57"/>
    </w:pPr>
  </w:style>
  <w:style w:type="paragraph" w:styleId="738">
    <w:name w:val="toc 3 d6d27897e1fdf5e7fe04d06e2b9deb21"/>
    <w:basedOn w:val="745"/>
    <w:uiPriority w:val="39"/>
    <w:unhideWhenUsed/>
    <w:pPr>
      <w:ind w:left="567" w:right="0" w:firstLine="0"/>
      <w:spacing w:after="57"/>
    </w:pPr>
  </w:style>
  <w:style w:type="paragraph" w:styleId="739">
    <w:name w:val="toc 4 d6d27897e1fdf5e7fe04d06e2b9deb21"/>
    <w:basedOn w:val="745"/>
    <w:uiPriority w:val="39"/>
    <w:unhideWhenUsed/>
    <w:pPr>
      <w:ind w:left="850" w:right="0" w:firstLine="0"/>
      <w:spacing w:after="57"/>
    </w:pPr>
  </w:style>
  <w:style w:type="paragraph" w:styleId="740">
    <w:name w:val="toc 5 d6d27897e1fdf5e7fe04d06e2b9deb21"/>
    <w:basedOn w:val="745"/>
    <w:uiPriority w:val="39"/>
    <w:unhideWhenUsed/>
    <w:pPr>
      <w:ind w:left="1134" w:right="0" w:firstLine="0"/>
      <w:spacing w:after="57"/>
    </w:pPr>
  </w:style>
  <w:style w:type="paragraph" w:styleId="741">
    <w:name w:val="toc 6 d6d27897e1fdf5e7fe04d06e2b9deb21"/>
    <w:basedOn w:val="745"/>
    <w:uiPriority w:val="39"/>
    <w:unhideWhenUsed/>
    <w:pPr>
      <w:ind w:left="1417" w:right="0" w:firstLine="0"/>
      <w:spacing w:after="57"/>
    </w:pPr>
  </w:style>
  <w:style w:type="paragraph" w:styleId="742">
    <w:name w:val="toc 7 d6d27897e1fdf5e7fe04d06e2b9deb21"/>
    <w:basedOn w:val="745"/>
    <w:uiPriority w:val="39"/>
    <w:unhideWhenUsed/>
    <w:pPr>
      <w:ind w:left="1701" w:right="0" w:firstLine="0"/>
      <w:spacing w:after="57"/>
    </w:pPr>
  </w:style>
  <w:style w:type="paragraph" w:styleId="743">
    <w:name w:val="toc 8 d6d27897e1fdf5e7fe04d06e2b9deb21"/>
    <w:basedOn w:val="745"/>
    <w:uiPriority w:val="39"/>
    <w:unhideWhenUsed/>
    <w:pPr>
      <w:ind w:left="1984" w:right="0" w:firstLine="0"/>
      <w:spacing w:after="57"/>
    </w:pPr>
  </w:style>
  <w:style w:type="paragraph" w:styleId="744">
    <w:name w:val="toc 9 d6d27897e1fdf5e7fe04d06e2b9deb21"/>
    <w:basedOn w:val="745"/>
    <w:uiPriority w:val="39"/>
    <w:unhideWhenUsed/>
    <w:pPr>
      <w:ind w:left="2268" w:right="0" w:firstLine="0"/>
      <w:spacing w:after="57"/>
    </w:pPr>
  </w:style>
  <w:style w:type="paragraph" w:styleId="745" w:default="1">
    <w:name w:val="Normal d6d27897e1fdf5e7fe04d06e2b9deb21"/>
    <w:qFormat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46" w:default="1">
    <w:name w:val="Default Paragraph Font d6d27897e1fdf5e7fe04d06e2b9deb21"/>
    <w:uiPriority w:val="1"/>
    <w:semiHidden/>
    <w:unhideWhenUsed/>
  </w:style>
  <w:style w:type="numbering" w:styleId="747" w:default="1">
    <w:name w:val="No List d6d27897e1fdf5e7fe04d06e2b9deb21"/>
    <w:uiPriority w:val="99"/>
    <w:semiHidden/>
    <w:unhideWhenUsed/>
  </w:style>
  <w:style w:type="table" w:styleId="748" w:default="1">
    <w:name w:val="Normal Table d6d27897e1fdf5e7fe04d06e2b9deb21"/>
    <w:uiPriority w:val="99"/>
    <w:semiHidden/>
    <w:unhideWhenUsed/>
    <w:tblPr/>
  </w:style>
  <w:style w:type="paragraph" w:styleId="749" w:customStyle="1">
    <w:name w:val="Normal 48e317aa6ba3fe4f45b6836f3e9eff44 d6d27897e1fdf5e7fe04d06e2b9deb2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cs="Mangal" w:eastAsia="SimSu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it-IT" w:bidi="hi-IN" w:eastAsia="zh-CN"/>
    </w:rPr>
  </w:style>
  <w:style w:type="character" w:styleId="750">
    <w:name w:val="Hyperlink ef7a482d6fae0611743e0352cbe35cff"/>
    <w:uiPriority w:val="99"/>
    <w:unhideWhenUsed/>
    <w:rPr>
      <w:color w:val="0000FF" w:themeColor="hyperlink"/>
      <w:u w:val="single"/>
    </w:rPr>
  </w:style>
  <w:style w:type="paragraph" w:styleId="751">
    <w:name w:val="toc 1 ef7a482d6fae0611743e0352cbe35cff"/>
    <w:basedOn w:val="760"/>
    <w:uiPriority w:val="39"/>
    <w:unhideWhenUsed/>
    <w:pPr>
      <w:ind w:left="0" w:right="0" w:firstLine="0"/>
      <w:spacing w:after="57"/>
    </w:pPr>
  </w:style>
  <w:style w:type="paragraph" w:styleId="752">
    <w:name w:val="toc 2 ef7a482d6fae0611743e0352cbe35cff"/>
    <w:basedOn w:val="760"/>
    <w:uiPriority w:val="39"/>
    <w:unhideWhenUsed/>
    <w:pPr>
      <w:ind w:left="283" w:right="0" w:firstLine="0"/>
      <w:spacing w:after="57"/>
    </w:pPr>
  </w:style>
  <w:style w:type="paragraph" w:styleId="753">
    <w:name w:val="toc 3 ef7a482d6fae0611743e0352cbe35cff"/>
    <w:basedOn w:val="760"/>
    <w:uiPriority w:val="39"/>
    <w:unhideWhenUsed/>
    <w:pPr>
      <w:ind w:left="567" w:right="0" w:firstLine="0"/>
      <w:spacing w:after="57"/>
    </w:pPr>
  </w:style>
  <w:style w:type="paragraph" w:styleId="754">
    <w:name w:val="toc 4 ef7a482d6fae0611743e0352cbe35cff"/>
    <w:basedOn w:val="760"/>
    <w:uiPriority w:val="39"/>
    <w:unhideWhenUsed/>
    <w:pPr>
      <w:ind w:left="850" w:right="0" w:firstLine="0"/>
      <w:spacing w:after="57"/>
    </w:pPr>
  </w:style>
  <w:style w:type="paragraph" w:styleId="755">
    <w:name w:val="toc 5 ef7a482d6fae0611743e0352cbe35cff"/>
    <w:basedOn w:val="760"/>
    <w:uiPriority w:val="39"/>
    <w:unhideWhenUsed/>
    <w:pPr>
      <w:ind w:left="1134" w:right="0" w:firstLine="0"/>
      <w:spacing w:after="57"/>
    </w:pPr>
  </w:style>
  <w:style w:type="paragraph" w:styleId="756">
    <w:name w:val="toc 6 ef7a482d6fae0611743e0352cbe35cff"/>
    <w:basedOn w:val="760"/>
    <w:uiPriority w:val="39"/>
    <w:unhideWhenUsed/>
    <w:pPr>
      <w:ind w:left="1417" w:right="0" w:firstLine="0"/>
      <w:spacing w:after="57"/>
    </w:pPr>
  </w:style>
  <w:style w:type="paragraph" w:styleId="757">
    <w:name w:val="toc 7 ef7a482d6fae0611743e0352cbe35cff"/>
    <w:basedOn w:val="760"/>
    <w:uiPriority w:val="39"/>
    <w:unhideWhenUsed/>
    <w:pPr>
      <w:ind w:left="1701" w:right="0" w:firstLine="0"/>
      <w:spacing w:after="57"/>
    </w:pPr>
  </w:style>
  <w:style w:type="paragraph" w:styleId="758">
    <w:name w:val="toc 8 ef7a482d6fae0611743e0352cbe35cff"/>
    <w:basedOn w:val="760"/>
    <w:uiPriority w:val="39"/>
    <w:unhideWhenUsed/>
    <w:pPr>
      <w:ind w:left="1984" w:right="0" w:firstLine="0"/>
      <w:spacing w:after="57"/>
    </w:pPr>
  </w:style>
  <w:style w:type="paragraph" w:styleId="759">
    <w:name w:val="toc 9 ef7a482d6fae0611743e0352cbe35cff"/>
    <w:basedOn w:val="760"/>
    <w:uiPriority w:val="39"/>
    <w:unhideWhenUsed/>
    <w:pPr>
      <w:ind w:left="2268" w:right="0" w:firstLine="0"/>
      <w:spacing w:after="57"/>
    </w:pPr>
  </w:style>
  <w:style w:type="paragraph" w:styleId="760">
    <w:name w:val="Normal ef7a482d6fae0611743e0352cbe35cff"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61">
    <w:name w:val="Default Paragraph Font ef7a482d6fae0611743e0352cbe35cff"/>
    <w:uiPriority w:val="1"/>
    <w:semiHidden/>
    <w:unhideWhenUsed/>
  </w:style>
  <w:style w:type="numbering" w:styleId="762">
    <w:name w:val="No List ef7a482d6fae0611743e0352cbe35cff"/>
    <w:uiPriority w:val="99"/>
    <w:semiHidden/>
    <w:unhideWhenUsed/>
  </w:style>
  <w:style w:type="table" w:styleId="763">
    <w:name w:val="Normal Table ef7a482d6fae0611743e0352cbe35cff"/>
    <w:uiPriority w:val="99"/>
    <w:semiHidden/>
    <w:unhideWhenUsed/>
    <w:tblPr/>
  </w:style>
  <w:style w:type="character" w:styleId="764">
    <w:name w:val="Hyperlink 66089886997d20213739cce0416d23e7"/>
    <w:uiPriority w:val="99"/>
    <w:unhideWhenUsed/>
    <w:rPr>
      <w:color w:val="0000FF" w:themeColor="hyperlink"/>
      <w:u w:val="single"/>
    </w:rPr>
  </w:style>
  <w:style w:type="paragraph" w:styleId="765">
    <w:name w:val="toc 1 66089886997d20213739cce0416d23e7"/>
    <w:basedOn w:val="774"/>
    <w:uiPriority w:val="39"/>
    <w:unhideWhenUsed/>
    <w:pPr>
      <w:ind w:left="0" w:right="0" w:firstLine="0"/>
      <w:spacing w:after="57"/>
    </w:pPr>
  </w:style>
  <w:style w:type="paragraph" w:styleId="766">
    <w:name w:val="toc 2 66089886997d20213739cce0416d23e7"/>
    <w:basedOn w:val="774"/>
    <w:uiPriority w:val="39"/>
    <w:unhideWhenUsed/>
    <w:pPr>
      <w:ind w:left="283" w:right="0" w:firstLine="0"/>
      <w:spacing w:after="57"/>
    </w:pPr>
  </w:style>
  <w:style w:type="paragraph" w:styleId="767">
    <w:name w:val="toc 3 66089886997d20213739cce0416d23e7"/>
    <w:basedOn w:val="774"/>
    <w:uiPriority w:val="39"/>
    <w:unhideWhenUsed/>
    <w:pPr>
      <w:ind w:left="567" w:right="0" w:firstLine="0"/>
      <w:spacing w:after="57"/>
    </w:pPr>
  </w:style>
  <w:style w:type="paragraph" w:styleId="768">
    <w:name w:val="toc 4 66089886997d20213739cce0416d23e7"/>
    <w:basedOn w:val="774"/>
    <w:uiPriority w:val="39"/>
    <w:unhideWhenUsed/>
    <w:pPr>
      <w:ind w:left="850" w:right="0" w:firstLine="0"/>
      <w:spacing w:after="57"/>
    </w:pPr>
  </w:style>
  <w:style w:type="paragraph" w:styleId="769">
    <w:name w:val="toc 5 66089886997d20213739cce0416d23e7"/>
    <w:basedOn w:val="774"/>
    <w:uiPriority w:val="39"/>
    <w:unhideWhenUsed/>
    <w:pPr>
      <w:ind w:left="1134" w:right="0" w:firstLine="0"/>
      <w:spacing w:after="57"/>
    </w:pPr>
  </w:style>
  <w:style w:type="paragraph" w:styleId="770">
    <w:name w:val="toc 6 66089886997d20213739cce0416d23e7"/>
    <w:basedOn w:val="774"/>
    <w:uiPriority w:val="39"/>
    <w:unhideWhenUsed/>
    <w:pPr>
      <w:ind w:left="1417" w:right="0" w:firstLine="0"/>
      <w:spacing w:after="57"/>
    </w:pPr>
  </w:style>
  <w:style w:type="paragraph" w:styleId="771">
    <w:name w:val="toc 7 66089886997d20213739cce0416d23e7"/>
    <w:basedOn w:val="774"/>
    <w:uiPriority w:val="39"/>
    <w:unhideWhenUsed/>
    <w:pPr>
      <w:ind w:left="1701" w:right="0" w:firstLine="0"/>
      <w:spacing w:after="57"/>
    </w:pPr>
  </w:style>
  <w:style w:type="paragraph" w:styleId="772">
    <w:name w:val="toc 8 66089886997d20213739cce0416d23e7"/>
    <w:basedOn w:val="774"/>
    <w:uiPriority w:val="39"/>
    <w:unhideWhenUsed/>
    <w:pPr>
      <w:ind w:left="1984" w:right="0" w:firstLine="0"/>
      <w:spacing w:after="57"/>
    </w:pPr>
  </w:style>
  <w:style w:type="paragraph" w:styleId="773">
    <w:name w:val="toc 9 66089886997d20213739cce0416d23e7"/>
    <w:basedOn w:val="774"/>
    <w:uiPriority w:val="39"/>
    <w:unhideWhenUsed/>
    <w:pPr>
      <w:ind w:left="2268" w:right="0" w:firstLine="0"/>
      <w:spacing w:after="57"/>
    </w:pPr>
  </w:style>
  <w:style w:type="paragraph" w:styleId="774">
    <w:name w:val="Normal 66089886997d20213739cce0416d23e7"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75">
    <w:name w:val="Default Paragraph Font 66089886997d20213739cce0416d23e7"/>
    <w:uiPriority w:val="1"/>
    <w:semiHidden/>
    <w:unhideWhenUsed/>
  </w:style>
  <w:style w:type="numbering" w:styleId="776">
    <w:name w:val="No List 66089886997d20213739cce0416d23e7"/>
    <w:uiPriority w:val="99"/>
    <w:semiHidden/>
    <w:unhideWhenUsed/>
  </w:style>
  <w:style w:type="table" w:styleId="777">
    <w:name w:val="Normal Table 66089886997d20213739cce0416d23e7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it-IT</dc:language>
  <cp:lastModifiedBy>s.burghiani</cp:lastModifiedBy>
  <cp:revision>14</cp:revision>
  <dcterms:created xsi:type="dcterms:W3CDTF">2016-01-21T15:36:37Z</dcterms:created>
  <dcterms:modified xsi:type="dcterms:W3CDTF">2026-04-22T11:13:08Z</dcterms:modified>
</cp:coreProperties>
</file>