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4">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17 Aprile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41 pagine compresa la copertina e dichiarazione finale e sono numerate da 1 a 41]</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2">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Buongiorno, consigliere e consiglieri, se prendete posto, chiedo al Segretario, Dottor Canessa, di procedere con l'appello. Grazie.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27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Confermo all'aula che sono pervenute  alla presidenza le comunicazioni di assenza delle Consigliere Costanza De Poli e Margherita Lecce. </w:t>
      </w:r>
    </w:p>
    <w:p>
      <w:pPr>
        <w:pStyle w:val="PlainText"/>
        <w:jc w:val="both"/>
        <w:rPr>
          <w:rFonts w:ascii="Calibri" w:hAnsi="Calibri" w:cs="Times New Roman"/>
          <w:sz w:val="22"/>
          <w:szCs w:val="22"/>
        </w:rPr>
      </w:pPr>
      <w:r>
        <w:rPr>
          <w:rFonts w:cs="Times New Roman" w:ascii="Calibri" w:hAnsi="Calibri"/>
          <w:sz w:val="22"/>
          <w:szCs w:val="22"/>
        </w:rPr>
        <w:t xml:space="preserve">Ora iniziamo con il primo punto all'ordine del giorno dei nostri lavori. Faccio una breve premessa sulle modalità poi di articolazione della discussione. Il primo punto, come sapete, è “Il Piano della mobilità ciclistica comunale Biciplan controdeduzioni alle osservazioni e approvazione”, e prevede poi anche l'immediata eseguibilità. </w:t>
      </w:r>
    </w:p>
    <w:p>
      <w:pPr>
        <w:pStyle w:val="PlainText"/>
        <w:jc w:val="both"/>
        <w:rPr>
          <w:rFonts w:ascii="Calibri" w:hAnsi="Calibri" w:cs="Times New Roman"/>
          <w:sz w:val="22"/>
          <w:szCs w:val="22"/>
        </w:rPr>
      </w:pPr>
      <w:r>
        <w:rPr>
          <w:rFonts w:cs="Times New Roman" w:ascii="Calibri" w:hAnsi="Calibri"/>
          <w:sz w:val="22"/>
          <w:szCs w:val="22"/>
        </w:rPr>
        <w:t>Questo provvedimento prevede l'illustrazione, con un tempo di 10 minuti da parte della Giunta, prevede l'apertura della discussione generale e la trattazione poi singolarmente… mi informano che l'assessore Fantini è caduta in bicicletta. Intanto vi illustro le modalità, me lo consentite? Me lo consentite, intanto che vediamo di capire come sta l'assessore e se è necessario sospendere. Come vi dicevo, sono pervenute, come avete visto, come vi è stato illustrato in Commissione, sono pervenute 5 osservazioni, che sono state poi raggruppate e definite in 38 sotto-osservazioni, 38 subalterni, che vi sono stati inviati in originale, quindi dopo la discussione generale si provvederà alla trattazione di ogni sotto-osservazione singolarmente. Quindi i tempi di discussione per le sotto-osservazioni saranno equiparate a quelle degli emendamenti. Quindi 5 minuti per ogni consigliere e 3 minuti per le dichiarazioni di voto, discussione generale, come sempre. Ecco, è arrivata l’assessore Fantini. Tutto bene, assessore? Bene, come vi dicevo, dopo la presentazione, appena l’assessore si accomoda darò a lei la parola per l’illustrazione del provvedimento, 10 minuti di tempo per l’illustrazione e poi apriremo la discussione generale che, come sempre, prevede il doppio intervento e la possibilità di intervenire per ogni consigliere, 10 minuti il primo intervento e 5 il secondo, mentre le dichiarazioni poi di voto del provvedimento complessivo ovviamente le mettiamo alla fine dopo la trattazione delle 38 sotto-osservazioni, 38 subalterni. La delibera prevede che le votazioni sulle osservazioni siano effettuata in forma palese, quindi per alzata di mano. Il Segretario chiede di fare una precisazione,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Scusate, solo per rendere chiaro a tutti. C’è una proposta dell’amministrazione sull’osservazione e, quindi, il Consiglio è chiamato a votare la proposta dell’amministrazione. Quindi non l’osservazione ma la proposta. Quindi favorevole, favorevole alla proposta dell’amministrazione; contrari, contrari alla proposta. L’altra cosa, abbiamo inserito nella proposta di delibera la possibilità di votare per alzata di mano la proposta delle 38 osservazioni, per velocizzare. Però se il Consiglio preferisce la votazione elettronica adottiamo la votazione elettronica.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adesso nel corso della discussione generale poi insomma vediamo. Io direi di seguire l’indicazione per alzata di mano. Poi vediamo insomma nel corso della trattazione, tanto cambia veramente poco. Ora, se l'assessore Fantini è pronta, farei partire la prima parte, c’è la presentazione e poi la discussione generale. Assessore, do a lei la parola.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b/>
          <w:sz w:val="22"/>
          <w:szCs w:val="22"/>
        </w:rPr>
        <w:t xml:space="preserve"> </w:t>
      </w:r>
      <w:r>
        <w:rPr>
          <w:rFonts w:cs="Times New Roman" w:ascii="Calibri" w:hAnsi="Calibri"/>
          <w:sz w:val="22"/>
          <w:szCs w:val="22"/>
        </w:rPr>
        <w:t xml:space="preserve">Grazie Presidente. Mi scuso moltissimo per l'inconveniente, la settimana è cominciata in salita. Allora, oggi parliamo insieme del piano per la mobilità ciclistica del Comune di Piacenza. Sappiamo che questo piano è stato assunto nel maggio del 2022 e che, successivamente, per 60 giorni, è stata aperta la tempistica dedicata alle osservazioni. All'agosto del 2022, quando noi ci siamo insediati, era arrivato un contributo di osservazioni, che era datato 8 luglio 2022. Successivamente ne sono arrivati altri 3. Sapete che ogni contributo contiene poi più osservazioni. Oltre il termine, diciamo, dei 60 giorni, poi era arrivato un ulteriore contributo,  datato 12 agosto 2022. Tutte queste osservazioni sono state controdedotte e, quindi, poi oggi individualmente passeremo in rassegna le varie osservazioni, che venendo da soggetti diversi a volte sono un po' ripetitive, però, insomma, complessivamente sintetizzano tutto ciò che i nostri cittadini, o alcuni anche portatori di interesse particolari, ci hanno voluto segnalare. Quindi il percorso del PUMS è un percorso che molti di voi hanno vissuto da prima di me, che è nato nell'ottobre del 2018, che si è avviato quindi grazie ad un documento prodromico, che è il Piano Urbano della Mobilità Sostenibile, appunto il PUMS, al seguito del quale, attraverso il BICIPLAN va a declinarsi il Piano della Mobilità Sostenibile. Quindi stiamo sempre parlando di strumenti di pianificazione. Spesso, anche chi ci ha fatto le osservazioni, ci chiede di entrare nello specifico della progettazione, in realtà la funzionalità di questi strumenti di pianificazione è una funzionalità strategica. L'obiettivo è quello di dare proprio quelli che sono gli obiettivi, le strategie, la filosofia che sottende la pianificazione urbana, in questo caso particolare per quanto riguarda il biciplan sulla mobilità sostenibile, ma a livello di strategia pianificatoria, quindi senza arrivare poi a quello che è il dettaglio della progettazione. Questo è un punto importante, ricorrerà anche in alcune osservazioni, ed è importante perché dà la ratio di quella che è la visione generale della mobilità sostenibile nella nostra città. Quindi nell'aprile del 2021 c'è stato un avvio delle attività, che poi ha portato alla redazione di un quadro conoscitivo. Al dicembre del 2021 si arrivò alla proposta del biciplan. Al maggio del 2022, come dicevo prima, si è arrivata all'adozione del piano. E oggi cerchiamo di portare avanti insieme ad arrivare all'approvazione finale del piano. Qual è l'elemento fondativo di questo strumento? È l'idea di cambiare il paradigma della mobilità all'interno della città. La città deve essere la città dei cittadini e il biciplan più di tutti è lo strumento che cerca di portarci a questo obiettivo. L'idea quindi è quella di fare in modo che le strade tornino ad appartenere a una mobilità lenta, oltre che alla mobilità delle automobili, quelle che rimarranno naturalmente, ma per le quali negli ultimi decenni la pianificazione urbana si è primariamente concentrata. Quindi è come se il biciplan ci portasse ad umanizzare la strada. Migliorare la mobilità sostenibile e la mobilità dolce ci aiuta a vivacizzare i nostri quartieri,  e questo lo abbiamo visto anche attraverso alcune esperienze che stiamo conducendo come, appunto, le strade scolastiche piuttosto che alcune chiusure della zona centrale della nostra città in concomitanza di eventi. Nel momento in cui non abbiamo la preoccupazione delle auto che ci possono venire addosso, iniziamo a godere e  a fruire la città in modo più rilassato, in modo più concentrato, osservandola anche in una maniera nuova. Le strategie quindi del piano sono strategie che derivano dal nostro PUMS e allora vediamo che questo piano deve favorire l'uso dei modi di trasporto a minore impatto ambientale e sociale e deve essere un piano anche atto a ridurre la dipendenza dall'uso dell'auto negli spostamenti di breve distanza, chiaramente, questo è molto importante, in sicurezza. Il quadro conoscitivo che, come dicevamo, è stato propedeutico allo sviluppo del piano, ci ha raccontato che negli spostamenti casa-lavoro il 58% dei nostri concittadini si muove in auto e soltanto il 14% va a piedi e il 22% va in bici. Noi abbiamo grande aspettativa come abitanti della pianura, in realtà poi chi ha redatto il piano ci ha raccontato che sono valori alti, ma proprio perché siamo in una città di pianura che dal punto di vista orografico ci consente di potenziare questo tipo di mobilità, è nostro compito lavorare in questa direzione. Per quanto riguarda gli spostamenti di studio il 50% è a piedi, il 24% è in bici e, sono molto più bassi, sono al 2% gli spostamenti in auto. Purtroppo però sono concentrati in una fascia temporale estremamente ristretta e, infatti, è sotto gli occhi di tutti che il grande problema che abbiamo di fronte alle scuole è sempre concentrato in fasce orarie estremamente compresse. Si tratta anche soltanto a volte di mezz'ora, nella quale però si creano dei problemi di viabilità molto molto importanti. E allora, anche in questo caso, bisogna saper leggere i numeri proprio per vedere che l'elemento fisico dello spazio non può essere dissociato dall'elemento tempo e, quindi, dalla concentrazione delle fasce orarie in cui poi questi fenomeni si concentrano. Quali sono i principali problemi che hanno segnalato i nostri intervistati? La mancanza di percorsi e piste ciclabili, la sicurezza degli attraversamenti o degli incroci, la velocità delle auto. Questo si può poi evidenziare anche attraverso un'illuminazione dei percorsi e l'insufficienza dei punti di sosta o di rastrelliere per poi collocare le biciclette; la manutenzione dei percorsi ciclabili; auto o moto in sosta sulle piste ciclabili; la promiscuità dei percorsi bici-pedoni, che anche questi a volte creano dei problemi; la possibilità di furto della bicicletta. Negli spostamenti pedonali, l'elemento problematico individuato con più rilevanza riguarda la velocità, l'eccesso della velocità delle auto. Nel quadro conoscitivo è però emerso un elemento di grande potenzialità della nostra città e che è la città dei 15 minuti. In realtà noi sappiamo che ci sono delle fasce concentriche che individuano la città dei 5 minuti, quella dei 10, quella dei 15, e quella dei 20. Noi siamo una città che può essere facilmente girata tutta in 15 minuti. E questo è uno dei temi su cui poi vorremmo ulteriormente lavorare. Il quadro conoscitivo - per concludere - ci racconta anche attraverso la compilazione di un questionario, che è stato somministrato in occasione della redazione del PUMS, come sia anche la distribuzione degli autoveicoli all’interno delle nostre famiglie. E anche qui scopriamo che in realtà questo è un elemento positivo se parliamo di biciplan, moltissimi nostri concittadini sono proprietari di una bicicletta. Questo è un elemento estremamente importante, perché significa che c’è una propensione ed una cultura già in atto, forte , della bicicletta, nonostante le criticità, che grazie al biciplan potremo poi andare a migliorare. Anche attraverso lo strumento che è il portale Strava, che è in grado di rilevare le mappe di calore, è stato possibile individuare i tracciati più intensamente percorsi all'interno della nostra città, che vengono poi restituiti attraverso una planimetria che individua delle fasce di colore, che vanno dal giallo al rosso. Un altro elemento che mi ha molto colpito e che credo sia molto interessante per tutti noi, è guardare la collocazione in corrispondenza dei nodi delle intersezioni, di quelli che sono gli incidenti. E vediamo che ci sono alcune zone particolarmente problematiche dove si sono concentrati negli ultimi anni, i dati riguardano il periodo 2017-2020, si sono concentrati incidenti in numero abbastanza importante. Così come gli incidenti che hanno coinvolto sia le biciclette che i pedoni e che hanno portato poi, per fortuna in numero abbastanza basso ma è sempre troppo alto, gli incidenti mortali, gli incidenti con feriti e gli incidenti senza feriti. Però gli incidenti con feriti sono veramente in numero impressionante. Tra le intersezioni pericolose individuiamo in maniera prioritaria Piazzale Torino,  che ha individuato addirittura 30 incidenti; via Vittorio Veneto e via Gadolini 27 incidenti; via IV Novembre e via Nosolini 26 incidenti. E poi a scendere. Però sono sicuramente numeri importanti, che ci fanno riflettere. In merito alle strategie del Piano, quindi grazie a questo quadro conoscitivo si è  arrivati ad individuare le strategie, abbiamo detto che l'idea è proprio quella di combinare i percorsi ciclabili con l'implementazione di un programma generale di moderazione del traffico veicolare, perché è importante che anche dove invece le auto si muovono, siano in qualche modo indotte in maniera coercitiva a rallentare la loro velocità. La scelta del tracciato ciclabile e del tipo di infrastruttura è chiaramente strettamente correlato e dipende dalla disponibilità di spazio da dedicare ai ciclisti, quindi creare anche sedi di piste ciclabili proprie, la linea infrastrutturale primaria deve essere in sede propria, proprio per garantire la sicurezza. E poi, oltre a quello che è tutto il tracciato infrastrutturale, il Biciplan dedica molto spazio e molte analisi anche a quelli che sono tutti i servizi destinati al supporto della ciclabilità, che vanno dai servizi infrastrutturali logistici a quella che invece è proprio la promozione, la divulgazione della cultura della ciclopedonalità, fino ad arrivare a quella che è proprio l'educazione stradale e anche l'educazione scolastica. Direi che non è possibile raccontare a voce le planimetrie, quindi quelle penso che le abbiate visualizzate. Sulla descrizione generale non aggiungerei altro.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Ora dopo l'illustrazione del Piano apro la discussione generale. Non ho iscritti in discussione. Sì, ha chiesto di intervenire il consigliere Anelli, ne ha facoltà,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Grazie Presidente. L'approvazione del Biciplan rappresenta una tappa fondamentale verso un nuovo modello di mobilità sostenibile, che pone al centro d'attenzione pedoni e, soprattutto, ciclisti. Un Piano ambizioso che in questi 5 anni dovrebbe portare a Piacenza a raddoppiare chilometri di pista  ciclopedonali da 85 a 160 km. Partendo da questa nuova visione, il Comune può accompagnare l'approvazione del Biciplan con una campagna di comunicazione e informazione che inviti gli automobilisti a regolare la velocità, così da tutelare i pedoni e i ciclisti. In particolare, come ho chiesto in Commissione 2 la scorsa settimana, sarebbe utile apporre cartelli informativi lungo i percorsi maggiormente utilizzati dai ciclisti. Mi riferisco soprattutto alle strade in uscita dal Comune, con cui si invitano gli automobilisti a tenere una distanza di sicurezza dai ciclisti di un metro e mezzo durante i sorpassi, come già avviene in altri Comuni della provincia di Piacenza. Mi sono informato e nel Comune di Borgonuovo ne hanno posti tre, nella zona collinare che va verso la collina, che sono luoghi molto frequentati da ciclisti. Infatti su strade comunali frequentate da ciclisti amatoriali e non, e  in tantissimi altri Comuni regionali ed extra regionali, un po' in tutta Italia. In Commissione 2, quando ho posto la questione, mi è stato risposto dal referente del progetto, signor Stefanelli  “Non è possibile inventarsi cartelli non previsti dal codice”. Sono ammesse però campagne informative. Ok, ben vengano le campagne informative di sensibilizzazione, e spero davvero che questa amministrazione le adotti, ma i cartelli, ritengo, possono essere comunque messi, come si è fatto in tanti altri Comuni. Non era sicuramente mia intenzione inventarmi dei cartelli stradali o introdurre nuove norme nel codice della strada, ma semplicemente introdurre semplici cartelli che invitano gli automobilisti, in strade altamente percorse da ciclisti, a porre più attenzione ad essi, soprattutto durante le manovre di sorpasso, mantenendo una distanza minima di sicurezza. Un semplice messaggio di buon senso e di buona educazione, che troppo spesso viene a mancare. Un semplice cartello come ce ne sono tanti presso inizio e  fine paese, tipo “paese gemellato a______”, “in questo paese giocano bambini  per strada” e così via. Dunque, cartelli ce ne sono tantissimi. Un  semplice cartello che se salvasse almeno una persona all'anno da un sinistro e, nella peggiore delle ipotesi, da un danno ben peggiore, ne giustificherebbe la posa, tra l'altro a costi irrisori. Un'iniziativa che anticiperebbe quanto già probabilmente verrà introdotto nella prossima versione del codice delle strade su cui il Governo sta lavorando. Si tratterebbe naturalmente di un suggerimento e non certo di una prescrizione. Indicativo comunque dell'importanza che questa amministrazione intende riconoscere alla ciclabilità e alla sicurezza dei soggetti più deboli della strada. Importanza di cui il biciplan è chiaramente il presupposto principale.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Anelli. Ora la parola alla consigliera Barbieri,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velocissima. Innanzitutto voglio ringraziare l'assessore per l'illustrazione che ha fatto, un'illustrazione dove ha messo in evidenza i vari passaggi e ha focalizzato bene anche l'attenzione su quelli che sono i temi principali di quella che è appunto una visione generale di mobilità sostanziale. Questo percorso è partito da lontano, è partito appunto, ha mosso i passi all'interno del PUMS e, devo dire, che c'è stato un grande percorso partecipato, quindi io sono davvero d'accordo quando si parla di partecipazione. Perché i primi spunti, e mi piace dirlo, a questo lavoro, vennero proprio da una serata, secondo me particolarmente importante, che si tenne in Fondazione, promossa  da Legambiente, dove un esperto, esperto a livello nazionale di Legambiente, di cui non ricordo il nome, ma l'ho segnato comunque da qualche parte, perché aveva esposto quelli che erano i criteri per la mobilità lenta, veramente interessanti, di grande equilibrio, dove non si andavano ad esasperare determinate soluzioni o situazioni, ma si diceva che per far funzionare la mobilità bisognava avere equilibrio. E secondo me questo è stato un principio importante, poi ripreso anche dagli uffici, ripreso dall'assessore Mancioppi, ripreso da coloro che dal punto di vista poi tecnico hanno fatto la redazione del nostro piano. E una grande collaborazione c’è sempre stata anche con “Fiab Amolabici”, che ci ha accompagnato in quelle che potevano essere soluzioni nel corso degli anni e che ha permesso poi di ottenere dei riconoscimenti sulla scorta di progettualità condivise e che ritengo, penso, proprio per l’impostazione che stava prima esponendo l'assessore Fantini, che andranno avanti. I progetti di promozione alla ciclabilità possono essere tanti e devono essere necessariamente tanti. Quelli sulla scuola sono fondamentali, altrettanto fondamentali sono quelli sulla logistica. Il tema anche del “bike to work” che era iniziato nel 2021 e che viene portato ancora avanti, tra l'altro,  in Commissione l'assessore ci diceva di come ci siano dei risultati positivi anche adesso, non può che trovarci d'accordo. L’importante, secondo me, quando si guarda la mobilità con il tema della logistica è anche avere il confronto con la fondazione ITL, che è stata promotrice di progetti e, secondo me, ha il polso della situazione e ha già avuto esperienze in campo. Io penso che il lavoro che è stato fatto sia importante, sarà altrettanto importante quello che verrà fatto. Abbiamo la possibilità di portare a termine quello che è un progetto incredibile, che è quello della ciclovia Ven.To, che aveva visto la possibilità di inserire la città di Piacenza all'interno di quello che era l'itinerario, che ha visto l'anno scorso, il 19 marzo 2022, la Regione annunciare ben 14 milioni di euro per completare la tratta Piacenza-Cremona con fondi PNRR, con fondi ministeriali, e con una residua quota, ovviamente, di fondi regionali, quindi con una distribuzione di risorse. E questo è tutto importante, perché crea un sistema di mobilità e di interconnessione che è prezioso. Prezioso per le risposte ambientali, ma prezioso anche per le risposte di sostenibilità, di qualità di vita. E  prezioso anche per quella che può essere, diciamo così, il risultato e l'impatto dal punto di vista turistico. Quello che è un problema che bisogna per forza risolvere, Assessore, che si trascina da tempo, quindi lo sto dicendo come elemento, secondo me, di riflessione per tutti, è avere un piano adeguato, perché va pianificato, secondo me, un piano di rastrelliere. Perché in città, chi arriva in centro, ha il grosso tema di dove mettere le biciclette. Allora, la rastrelliera non c'è, i proprietari  casa giustamente, si lamentano, perché hanno degli edifici che sono ristrutturati o che sono stati, appunto, manutenuti e si vedono appoggiare biciclette sui loro muri, quindi, diciamo, con quelle che sono le conseguenti lamentele. Io penso che avere davvero una mappatura e una visione di dove devono essere collocate le rastrelliere potrebbe consentire anche una facilità di utilizzo di questo mezzo e di questo tipo di mobilità. Ma penso, sono sicura, che nel momento in cui si affronteranno i vari argomenti, anche questo diventerà un tema da portare, diciamo così, tra i primi ad una soluzione, perché, a mio avviso, potrebbe, altrimenti, crearsi qualche problema sull'efficacia della risposta. Poi vengo per ultimo a quello che ha detto il consigliere Anelli, che mi trova pienamente d'accordo. Nel senso che il consigliere Anelli l'altro giorno in Commissione ha fatto, secondo me, un intervento importante. Non voleva sicuramente andare contro il codice della strada e non ha chiesto delle segnaletiche contra legem, semplicemente ha  sollecitato la possibilità di avere una cartellonistica che vada a sensibilizzare. A sensibilizzare a quello che è, diciamo così, il corretto rispetto per il ciclista. Quindi una salvaguardia non solo per chi usa la bicicletta, ma ha anche un modo giusto e corretto da parte di chi procede in auto nel rispetto reciproco, nel rispetto di tutti. E quindi mi sento di appoggiare questa richiesta, perché in attesa che entrano le nuove normative del codice della strada, avere questo occhio di riguardo forse servirebbe a diminuire un po' quell'alta incidentalità di cui riferiva prima l'assessore e che effettivamente all'interno del nostro contesto cittadino, insomma, ci fa capire che i numeri non sono, diciamo, numeri bassi. Poi sappiamo che quando gli incidenti coinvolgono i ciclisti, le lesioni a volte, purtroppo, sono o gravi o addirittura mortali. Per cui mi auguro davvero che continui questo lavoro che è stato fatto, che è stato portato avanti con grande condivisione con, diciamo così, la partecipazione di tutti, e apprezzo anche il lavoro che è stato fatto da coloro che con le loro osservazioni hanno sicuramente contribuito a migliorare o, addirittura, a rendere più leggibile quello che è uno strumento che deve diventare il nostro strumento, diciamo così, strategico per il futuro della mobilità lenta.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la parola alla consigliera Mazza.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Ma l'auspicio è lo stesso della consigliera Barbieri. Nel senso che questo è un argomento molto importante che mi sta particolarmente a cuore ed è molto importante per la città, proprio per riappropriarci, anzi, per appropriarci di una dimensione della città più tranquilla, più a portata dei cittadini e che, quindi, effettivamente riescano a promuovere questa cultura dell'utilizzo di questo mezzo e che acquisisca effettivamente la pari dignità degli altri mezzi di trasporto, sia per la natura congeniale, come ci è stato ben spiegato, del territorio, della città, che ben si presta all'utilizzo della bicicletta, sia per quella che è la finalità, che è quello di promuovere la tutela dell'ambiente, quindi il risparmio del consumo del suolo e, naturalmente, il benessere delle persone, la salute delle persone. E questo per promuovere, mi vede particolarmente già propensa, a prescindere dagli incentivi, l'utilizzo della bicicletta, effettivamente come mezzo per raggiungere sia il lavoro, che le eventuali esigenze quotidiane a livello turistico. Come ci è stato ben spiegato in Commissione anche da non sottovalutare l'aspetto logistica, quindi il trasporto delle merci nell'ottica dell'ultimo miglio. Quello che però dobbiamo puntare, pur nella consapevolezza che si tratta di uno strumento strategico, quindi non di pianificazione, quindi di programma, dobbiamo però, se effettivamente vogliamo raggiungere questa piena dignità del mezzo, far sì che sia possibile farlo. E questo naturalmente puntando in primo luogo ad avere delle ciclabili degne di questo nome, quindi sicure, evitando il più possibile quelle promiscue, che naturalmente sono, diciamo, peraltro spesso di incidenti anche gravi e, naturalmente, tutta quella che è la strumentazione che ci consente di poter utilizzare con tranquillità le piste ciclabili e lo strumento per attendere poi le nostre occupazioni. E quindi come ha ben sottolineato la consigliera Barbieri, delle rastrelliere, dei parcheggi dove poter agganciare con sicurezza, ad esempio a me hanno già rubato quattro bici, e penso di non essere l'unica, di essere in buona compagnia. Quindi delle rastrelliere altrettanto degne di questo nome che consentano di agganciare il telaio e, quindi, sicure e di non fare delle operazioni di contorsionismo per poter agganciare la bici. E torno al primo che ho sottolineato, strumenti come il “bike to work” sono sicuramente molto importanti e hanno la finalità di promuovere l'uso della bicicletta, ma devo avere delle piste che mi consentano di arrivare senza rischiare alla vita al lavoro. Sto pensando alle grandi realtà aziendali e societarie  a ridosso del locale cimitero urbano, quindi anche se io ho questo incentivo, ma rischio la vita per andare a lavoro in bicicletta, è chiaro che diventa poco fattibile. Per creare effettivamente la cultura del pedone e del ciclista, perché poi è strettamente correlato, devo però creare, come è stato illustrato bene nel biciplan, una cultura, una cultura della informazione e della formazione, a livello di tutti gli utenti della strada, perché già nel codice della strada, e qui mi riallaccio anche ai preziosi suggerimenti del consigliere Anelli, c'è un articolo fondamentale, che è quello del  140, che ci dice che tutti gli utenti della strada, quindi dal più forte, che è l'automobilista, all’intermedio, che è quello oggetto di oggi, quindi il ciclista e il pedone devono uniformare il loro comportamento, quindi c'è una consapevolezza, alla sicurezza e alla salvaguarda della sicurezza, quindi evitando situazioni di intralcio. Con questo voglio dire che ben vengono queste campagne di sensibilizzazione a tutti i livelli, perché per esempio anche il ciclista deve sapere che ove sia prevista una pista d'uso esclusivo ha l’obbligo e non ha la facoltà di percorrerla.   E questo naturalmente vale anche poi per il discorso sicurezza.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do la parola al consigliere Rabuffi,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Una premessa, Assessore, il biciplan è un obbligo di legge, ma soprattutto è un obbligo etico e morale verso quel futuro che noi tutti vogliamo, almeno noi tutti che amiamo la bicicletta. Un futuro che deve essere sostenibile, adeguato alla mobilità di questo terzo millennio, che è molto diverso dal passato.  Mobilità che deve essere coerente con il rispetto che tutti noi dobbiamo all'ambiente e che quotidianamente rivendichiamo per noi stessi e per i nostri giovani. E una mobilità attenta naturalmente alla salute di ognuno di noi. Un documento che non può e non deve essere un libro dei sogni eh, da tenere nel cassetto. Questo documento è un documento molto importante, scritto peraltro molto bene, complimenti alla ditta che lo ha redato e a chi gliel'ha commissionato,  ma è la politica che fa la differenza, eh. Perché se rimane un libro che sta nel cassetto allora possiamo fare a meno di perdere tempo in queste discussioni. Lo dico perché più di due anni fa è stato approvato il Piano urbano per la mobilità sostenibile. Sono passati oltre 2 anni, era dicembre del 2020. Che  cos’è che è stato realizzato di quel piano urbano per la mobilità sostenibile dopo 2 anni e 5 cinque mesi? Niente, zero! E’ nel cassetto! Allora se vogliamo mettere anche questo documento in quel cassetto, ripeto, possiamo fare a meno di trovarci qua. Noi oggi discutiamo di un tema che è un obbligo di legge e che rappresenta, lo dice il documento stesso, uno strumento operativo di breve e medio periodo, che viene introdotto appunto da una legge, la legge 2 del 2018. Una legge che  5 anni fa, sottolineo 5 anni fa, quindi non è una legge di questi giorni, di questi mesi, 5 anni fa, ha dettato nel modello di mobilità sostenibile delle disposizioni proprio per lo sviluppo della mobilità in bicicletta e per la realizzazione della Rete Nazionale di Percorribilità Ciclista. Una legge, permettetemi di ribadirlo, che promuove l'uso della bicicletta come mezzo di trasporto, atto a migliorare l'efficienza, la sicurezza e la sostenibilità della mobilità urbana. Atta a tutelare il patrimonio naturale e ambientale, atta a ridurre gli effetti negativi della mobilità in relazione alla salute e al consumo di suolo. Atta a valorizzare i territori e i beni culturali. Atta ad accrescere e sviluppare l'attività turistica. Questo lo dice la legge, non lo dice un fenomeno che va in bicicletta e che naturalmente pensa che la bicicletta sia il mezzo migliore per muoversi a Piacenza. No, lo dice la legge, e vale per tutti. Una legge nata proprio per dare soddisfazione a tutti coloro che in uno spirito realmente ambientalista ed ecologico utilizzano, quando è loro possibile, lo sottolineo, quando è loro possibile, perché se non è possibile si usano altri mezzi, ma quando è possibile, ecco, questi soggetti utilizzano  gli strumenti e i mezzi della mobilità sostenibile, in particolare la bicicletta, ma anche andare a piedi è bello e importante, andare col trasporto pubblico locale è bello e importante e anche etico visto che fa parte di un servizio che la comunità offre ai cittadini. Una legge che ha modificato addirittura il codice della strada, introducendo nei principi del codice della strada la promozione della mobilità sostenibile e della sua sicurezza. Una legge che in combinato disposto con la quasi coetanea legge regionale 10 del 2017 detta un indirizzo chiaro alle amministrazioni, offrendo una visione diversa da quella che ci ha visto dal Dopoguerra ad oggi, diventare ostaggio del traffico veicolare privato e commerciale. Spesso un traffico parassitario, quasi sempre un traffico inquinante, iperinquinante e dannoso quindi per la nostra salute. D'altronde i due box che trovate a pagina 10 del piano sono esplicativi di queste mie affermazioni. Quindi, possiamo dire, partendo da queste fonti normative, sono leggi, che ci impongono di ragionare di queste cose, che se il piano urbano della mobilità sostenibile, il PUMS, appunto approvato a dicembre del 2020, da questa aula, propone una visione strategica, che finalmente punta a favorire la mobilità dolce ed il trasporto pubblico locale, allontanando così, lo dico anche per essere chiaro, le esigenze di sosta nel centro storico, ecco che il Biciplan, adottato dalla Giunta, il 12 di maggio del 2022, e oggi, dopo un anno circa alla nostra attenzione, è uno dei suoi principali strumenti attuativi. Addio all'operato all'articolo 6 della legge, che elenca i compiti che il Biciplan è chiamato a definire, per titoli, l'avrete letto tutti, la rete dei diversi itinerari ciclabili, il raccordo tra le reti, le isole ambientali, le strade 30, le azioni per incentivare l'uso della bicicletta negli spostamenti casa-scuola e casa-lavoro, di cui si è già parlato, veramente importanti ed educativi. Interventi finalizzati a favore l'integrazione della mobilità ciclistica con i servizi di trasporto pubblico urbano. Le azioni finalizzate a tutelare la sicurezza dei ciclisti, a migliorare la sicurezza dei ciclisti, e a contrastare, lo diceva prima la collega, quattro gliene hanno rubate a lei, nel mio caso in famiglia siamo sicuramente circa il doppio di biciclette portate via, quindi rubate, e quindi dobbiamo fare qualcosa perché questo non avvenga. E poi per ampliare gli spazi destinati alla sosta delle biciclette, soprattutto vicino alle scuole, soprattutto vicino agli ospedali, alle cliniche, a tutti quei luoghi dove è necessario recarsi, dove ci si desidera recare, spesso e volentieri, penso ai luoghi di svago, ma dove tante volte ci si va in macchina perché si ha paura di lasciare la bicicletta fuori, non si sa dove lasciarla, la si lega a un palo, una pianta, oppure non la si lega affatto. Io l'ultima volta che non ho legato la bicicletta, pur avendola chiusa, è stata in via Scalabrini, davanti alla ex Chiesa di Santa Maria della Pace, e me l’hanno portata via. E’ stata l'ultima volta che non l'ho legata a qualcosa, perché altrimenti davvero diventa difficile pensare di poter andare in bicicletta. E poi si dice che in quell'articolo 6 della legge, il Biciplan dovrebbe anche stabilire il programma finanziario triennale, lo sottolineo  Assessore, la legge parla di programma triennale di attuazione degli interventi, programma finanziario. E tutto questo è quello che noi abbiamo in qualche modo ripreso dentro al Biciplan, al di là dell'aspetto finanziario triennale. Si parla di investimenti di breve e medio periodo, 5 anni, o investimenti a 10 anni, nel nostro Biciplan. Perché è importante questo documento? Perché è vero quello che diceva prima l'assessore, e lo sappiamo tutti noi che viviamo a Piacenza, Piacenza è la città per eccellenza delle biciclette, in dieci minuti vai dappertutto, in dieci minuti attraversi la città e vai in periferia, vai nelle frazioni. Andare in bicicletta è la cosa più comoda e più utile che si possa fare, e quindi va incentivata. D'altronde il 97,7% delle famiglie piacentine, ci dice lo studio, dispone di almeno una bicicletta. Il 22% raggiunge il posto di lavoro in bicicletta. Il 24% raggiunge il luogo di studio in bicicletta. E’ un bel risultato, anche se potrebbe andare meglio, perché in molti continuano a girare in macchina, buttando soldi ed euro della loro vita, perché di quello stiamo parlando, quando invece basterebbe fare due passi, respirare un po' d'aria buona, laddove l'aria è buona, e raggiungere con due pedalate qualsiasi parte della città. Dati interessanti ce ne sono tantissimi dentro il biciplan, io non entro neanche nel merito perché davvero quel documento è un documento che se venisse realizzato sarebbe quel famoso libro dei sogni che chi come me va in bicicletta ogni tanto pensa che sia possibile realizzare, e quindi l'auspicio è quello che davvero si realizzi. Certo, molte sono le criticità sollevate dai cittadini, che anch'io riprendo, la velocità delle auto, la scarsa manutenzione delle infrastrutture stradali, l'insicurezza degli attraversamenti, la presenza, ahimè, di auto e motociclette spesso proprio sulle piste ciclabili, oltre che il tema dei furti. In tutto questo qualcosa si sta già facendo, bene, bene, è una bella cosa, bene il programma “Bike to Work”, io ho aderito l'altra volta, ho aderito anche in questo, vediamo come andrà, è interessante, è piacevole sapere anche che puoi andare a lavorare e, addirittura, hai anche un modesto rimborso per fare una cosa che ti piace, pensi un po' lei. Bene l'attività dell'Infoambiente CEAS, il Centro di Educazione alla Sostenibilità, con quei provvedimenti, con quelle iniziative che ha messo in campo già da tanti anni e che sta  con sempre più forza mettendo in campo, il “Pedibus”, la “mini maratona Pedibus”, le “migliaverdi”, il rapporto con “FIAB Amolabici”, e con Legambiente. Bene quegli interventi infrastrutturali che servono per mettere in sicurezza gli ingressi e le uscite delle scuole. So che si sta già facendo qualcosa da questo punto di vista, speriamo che non ci sia più bisogno di metterci Poliziotti, Vigili, o persone e volontari a dover chiudere l'accesso alle macchine, basterebbe un cartello e un po' di buona educazione. Purtroppo i cartelli ci sono e la buona educazione stenta a realizzarsi. Però speriamo che in un prossimo futuro sia così, come è così in tutte le città civili e normali, dove le persone dicono: davanti alla scuola non ci vado con la macchina, non mi fermo lì col motore acceso perché d’inverno c'è freddo, così sto al caldo, e perché d’estate c'è caldo, così sto al fresco, ad aspettare mio figlio. No, si fa qualche decina di metri a piedi. Sulle rastrelliere sono d'accordo con chi mi ha preceduto, è un grosso problema, peraltro abbastanza banale, nel senso che si tratta esclusivamente di posizionarle soprattutto laddove servono e, quindi, ci sono tanti modelli di rastrelliere. Voi ne portate alcune all'attenzione anche col Biciplan e, devo dire, che sono assolutamente modelli che sono sostenibili da un punto di vista economico e che consentirebbero davvero alle persone di evitare di attaccare le biciclette dappertutto. Con la bella stagione vi invito ad andare in fondo al Faxhall, adesso soprattutto dopo che al posto delle rastrelliere c'è stato messo un dehor, voi troverete biciclette attaccate a tutti i pali della luce, a qualche platano, e alcune, addirittura, ne ho tirata giù una io domenica, appoggiata senza la ruota anteriore contro un platano in piedi. E’   una cosa vergognosa a chi l'ha fatto, ma comunque è chiaro che se mancano le rastrelliere tutto è possibile. Bene, la velo-stazione che avete in idea di promuovere e di localizzare alla stazione ferroviaria. Così come direi assolutamente utile il fatto che nella RUE ci possa essere una previsione per i posteggi nelle nuove costruzioni cicloposteggi. Bene anche il sistema “marca la bici”, che è un sistema che abbiamo però, assessore, già provato. Il vero problema è che “marchi la bici”, ma se poi non c'è un registro che certifichi che quella bicicletta marcata in quel modo è di Rabuffi, la bicicletta la può usare chiunque e mai Rabuffi potrà pretenderne la restituzione. L’aspetto economico, mi porta via gli ultimi secondi del mio intervento. Si dice all'interno del Biciplan che il totale di spesa nell'arco dei dieci anni, entro il 2033, sarà di 26,82 milioni di euro, di cui 13 milioni nel periodo 3-5 anni, e la rimanente parte, 13,81, nel periodo entro i 10 anni. Dati che sono stati rilevati e studiati insieme all'amministrazione si dice. Un investimento economico importantissimo, un investimento economico che se non fosse per la capacità che dovremmo avere di poter accedere a finanziamenti europei, statali o regionali, difficilmente saremmo nelle condizioni di poter mettere in campo, anche se è poi distribuito su 10 anni. Ma siccome quelle possibilità ci sono, ecco che oggi, noi col voto di oggi, andremo ad approvare un documento che non è la fine di un percorso, ma è l'inizio di un percorso estremamente impegnativo, che dovrà vedere l'amministrazione coerentemente in grado di rispettare gli impegni che qua stanno scritti, e quindi non teniamo nel cassetto questo documento e, dall'altra parte, avere le gambe per poter raggiungere quegli obiettivi, che significa che gli uffici dovranno da domani cominciare a cercare di recuperare tutte le fonti di finanziamento possibili, perché comunque spendere 13,01 milioni di euro in 3-5 anni è un impegno grossissimo. E se questi soldi devono venire da finanziamenti europei, statali, o regionali, è necessario che gli uffici siano assolutamente in grado di poterlo fare. È un'operazione semplice? No, tutt'altro, è un'operazione complicatissima, che naturalmente l'amministrazione ha il dovere di presidiare. E siccome noi crediamo che questo tema sia il tema del futuro, insieme ad altri naturalmente, noi crediamo che questa amministrazione se ha a cuore al futuro, su questi temi dovrà dimostrare di meritarsi pienamente la fiducia che oggi noi gli accorderemo.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do la parola al consigliere Trespidi,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Quindi il Consigliere Rabuffi, caro Infantino, vi ha dato fiducia, ho letto la tua intervista stamane in cui punzecchiavi come un calabrone più che come una zanzara, i colleghi di Alternativa per Piacenza, una fastidiosa mosca forse. Beh, insomma, qualcosa che vola. Allora il piano che discutiamo oggi, che è un piano strategico di pianificazione, innanzitutto ci consente da un lato di mettere in evidenza un aspetto positivo, che mi sembra opportuno segnalare. Il piano riceve quel contributo di continuità amministrativa tra due amministrazioni di colore diverso. E questo credo che sia positivo. Nel senso che il lavoro iniziato da un'amministrazione viene portato a termine da un'altra amministrazione e, viva Dio, senza necessariamente ricominciare da capo un processo amministrativo, che molto spesso rallenta poi le decisioni. Dal punto di vista strategico, visto che è un documento, uno strumento strategico, io vorrei toccare allora uno degli aspetti più strategici che questo documento contiene. Noi diciamo che è strategico anche perché si interconnette con altri strumenti di natura strategica, uno su tutti il PUMS. Allora, se è strategico sotto questo punto di vista c'è un primo aspetto su cui occorre fare evidentemente chiarezza, perché siamo in capo a una scelta politica molto forte. E, cioè, noi possiamo raccontarci tutte le favole di questo mondo, quando diciamo che vogliamo incentivare la ciclabilità, quando diciamo che vogliamo favorire l'uso della bicicletta, che dobbiamo cercare di contenere il più possibile l'utilizzo dell'auto e di tutto ciò che può inquinare e, però, noi dobbiamo fare una scelta allora molto chiara dal punto di vista anche di quello che chiamiamo il centro storico della città. E' vero che la ciclabilità riguarda tutto il territorio comunale, però c'è un aspetto di questo documento che mette in evidenza la necessità di fare delle scelte politiche sul centro storico. Se voi il sabato sera provate a fotografare Piazza Cavalli e adesso anche Via Garibaldi, Via Garibaldi ci sono macchine parcheggiate su entrambi i marciapiedi, per tutta via Garibaldi, almeno per un pezzo consistente di via Garibaldi. Questo fa a pugni evidentemente con il tema che stiamo trattando oggi. Allora, questo documento sviluppa una tendenza, o cerca di incentivare una tendenza, che è quella del rivedere la zona a traffico limitato. Inevitabilmente. Certo, questo è un argomento di estrema importanza, che va affrontato in modo non ideologico, va affrontato con quella cautela e prudenza che l'argomento richiede. Ma oggi la domanda che ci dobbiamo fare, in ragione del documento che stiamo discutendo e della sua strategicità, Assessore, è se la ZTL attuale è sufficiente, è compatibile con lo sviluppo di questo documento, o se questa va rivista necessariamente. La seconda questione che vorrei toccare, mi sono dimenticato di dire una cosa rispetto a questo punto. Se ci sono portatori di interessi  per quanto riguarda la ciclabilità e ci sono portatori di interessi anche per quanto riguarda la ZPL. Necessariamente bisognerà avviare un confronto serrato e puntuale. La seconda questione la volevo dedicare al tema dell’equilibrio, che veniva prima esplicitato. In troppe zone della nostra città c'è una promiscuità, che è estremamente dannosa, oltre che pericolosa. Ci sono arterie dove passano i pedoni, poi ci sono i dehor dei bar, poi passano le biciclette, poi passano le auto e, poi, passano gli autobus. Se voi guardate il pezzo tra il Corso Vittorio Emanuele ad arrivare fino all'intersezione con Viale Palmerio, quel budello è l'esempio di questa promiscuità che va rivista. Perché è una promiscuità che non solo è pericolosa e dannosa, ma è una promiscuità che non sviluppa un concetto di città, non sviluppa una mobilità all'interno della città. Questo per quanto riguarda l'equilibrio. Vorrei poi dedicare anche un aspetto, una riflessione sul tema delle aree di scuola. Allora, su questo tema, se noi vogliamo incentivare l'utilizzo della bicicletta per quanto riguarda soprattutto gli studenti, che hanno già di per sé una  vocazione e una predisposizione all'utilizzo della bicicletta, dobbiamo creare attorno alle scuole delle zone franche, una zona franca di non accessibilità dal punto di vista delle auto, soprattutto dei genitori che portano a scuola i loro bambini, come li chiamano loro, di 16-18 anni, bambini, e li portano a scuola in macchina. Io posso capire un bambino delle scuole elementari, ma i bambini da 14 a 18 anni, francamente, portati a scuola in macchina, mi sembra un controsenso su cui bisogna intervenire. Può aiutare in questo senso la creazione di aree attorno alle scuole come quella che è stata creata, per esempio, tra le due scuole, il Gioia e il Romagnosi, delle zone franche. Non funziona quella di Via Negri. Non funziona quella di Via Negri. Anche perché c'è un presidio scarso della zona, e quell'area scolastica di Via Negri, che a suo tempo fu pensata per andare in questa direzione, oggi presenta molti punti interrogativi e molte preoccupazioni dal punto di vista dell'ordine pubblico e della sicurezza. Terza questione, sarebbe interessante studiare attorno ai parchi della città, per esempio il parco della Galliana, ma anche,  oso pensare, alla Pertite, anche al parco della Pertite, creare attorno alle aree di parco un sistema di ciclabilità, per favorire l'accesso al parco e per creare attorno a queste aree la tendenza all'utilizzo della bicicletta. Ultima questione, nelle scuole è arrivata la notizia del “mobility manager”, che dovrebbe favorire, dovrebbe in questo senso aiutare. Il “mobility manager” è una figura che può svolgere un ruolo molto importante, bisogna esaltarlo meglio e bisogna valorizzarlo meglio, prima di tutto nelle scuole, e questo è compito delle singole scuole, ma anche da parte dell'ente pubblico, delle istituzioni; prevedendo per loro anche momenti dedicati, in modo tale che loro, a loro volta, possono poi fare da cassa di risonanza in questo senso. Mi soffermo poi velocemente, prima della conclusione del tempo, sulla questione finanziaria. E’ strategico e di pianificazione questo documento che prevede 13 milioni in 5 anni e 26 milioni in 10 anni. Ecco, dal punto di vista economico questo ci dice l'importanza e, soprattutto, la necessità di andare a reperire fondi al di fuori dei confini del nostro comune.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Trespidi. Ora la parola al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Zandonella:</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è un classico esempio, quello che è in discussione oggi, di un piano, diciamo, e di una progettazione di continuità amministrativa, appunto, tra amministrazioni diverse, come è normale che possa succedere nell'ambito delle varie amministrazioni comunali. Importanti argomenti come quello oggi in discussione, sono argomenti che mi sento di dire che non hanno un colore politico, perché ovviamente incentivare il più possibile una mobilità di questo tipo deve essere obiettivo di tutte le amministrazioni. E sappiamo bene che questo piano, appunto, come è stato citato precedentemente, iniziato negli anni passati, che ha visto anche, nell'ambito del precedente assessorato alla mobilità, dei momenti molto partecipati, appunto, nella stesura del PUMS, in cui ci sono stati proprio anche dei tavoli tematici dedicati alla mobilità di questo tipo, che, appunto, hanno visto un interesse molto molto alto da parte della cittadinanza, tanto che, ovviamente, varie osservazioni erano state recepite già in fase preliminare nell'ambito dei lavori che hanno portato alla struttura del PUMS e poi del Biciplan. Sono stati citati dei fattori dove è noto come nella nostra città ci sia un elevato utilizzo della bicicletta. E’ stato citato dall'assessore il discorso di una proprietà delle bici da parte dei cittadini piacentini molto elevate, in questo caso ci sono molti cittadini che hanno una propria bicicletta, o anche altri dati come per esempio negli anni passati spesso Piacenza, nel cosiddetto “giretto d'Italia” finito nei primi posti nel 2017-18-19, si è  classificata al primo posto, l'anno scorso, il 2022, al terzo posto, ma prima poi per numero di bici rispetto al numero di abitanti. Quindi una serie di dati che confermano come i piacentini siano molto propensi ad utilizzare questo mezzo e, quindi, è giusto che le amministrazioni comunali investano anno dopo anno il più possibile e facciano in modo che possano utilizzarle in sicurezza sempre il più possibile. Tra l'altro sul discorso di questa alta percentuale di proprietà di biciclette, mi ha fatto nascere anche una riflessione sui servizi di bike sharing, perché diciamo che la nostra città negli ultimi 15 anni non è mai molto ben decollato. Questo non vuol dire, come dimostrano i dati, che le bici non siano utilizzate, ma perché probabilmente molti cittadini, come è stato citato, hanno una propria bicicletta, e sono pochi quelli che magari la noleggiano. Sempre nell'ambito di questa di mobilità, recentemente ho letto, per quanto riguarda i monopattini, che la società che ha in mano i noleggi, non è molto soddisfatto del numero di noleggi che ci sono nella città di Piacenza. Forse per le dimensioni della nostra città sono servizi che non funzionano più di tanto, magari su questo poi si farà una riflessione anche più avanti per capire, perché se ho capito bene, per i monopattini parliamo ancora un po' di tempo, un anno, un anno e qualcosa, per valutare se continuare ad andare avanti, e  per le biciclette, invece, insomma, tutti noi abbiamo visto nel corso di tanti anni, per esempio in diverse zone della città ci sono i servizi di noleggio, ma spesso li vediamo vuoti, perché nel corso degli anni sono stati un po' abbandonati, non perché le biciclette sono molto utilizzate, e quindi anche da questo punto di vista se ci saranno luoghi idonei, magari le università dove sarà intelligente continuare ad andare avanti con questo servizio lo si potrà fare, o altrimenti non per forza bisogna insistere su un qualcosa che non ha molta risposta. Dal punto di vista delle rastrelliere, con me, ma non solo con me, che con la precedente amministrazione si sfonda una porta aperta. Ricordo che durante la precedente amministrazione, era stato, per esempio, davanti alla stazione ferroviaria, era stato tolto il divieto di parcheggiare le biciclette, erano state poste delle rastrelliere per favorire, appunto, questo tipo di mobilità e per evitare che ci fosse l'obbligo di dover mettere la bicicletta nel deposito delle biciclette. Quindi una piena libertà, chi vuole la mette nel deposito, chi vuole la mette davanti alla stazione dove ci sono le rastrelliere, che avevamo installato dopo aver cancellato la precedente ordinanza che vietava  il parcheggio delle biciclette in questa zona della città. E questo penso fosse stato comunque un qualcosa che andasse a cercare di favorire l'utilizzo delle biciclette. Prima, se ho capito bene, se no mi corregga se sbaglio, il consigliere Anelli nel citare alcuni dati, ha detto che nei prossimi 5 anni dovrebbe esserci il raddoppio, se ho capito bene, delle piste ciclabili in città, dei chilometri, eccetera. Ovviamente è una cosa che tutti auspichiamo, credo che però in 5 anni, ormai 4 anni e mezzo, ormai 4, sia difficile, perché siamo, come ha detto l'assessore, in fase adesso di pianificazione, quindi prima che ci siano individuate le zone, fatte la progettazione, realizzate, e con realizzate, ovviamente dove è possibile auspico avere piste ciclabili non le strisce dipinte per terra, perché quelle sono piste ciclabili a volte fatte un po’ per aumentare il numero dei chilometri che  si ha nella propria citta, ma non vere e proprie piste ciclabili. E quindi è difficile che in 4 anni riescono a raddoppiare. Ma questo lo dico solo per concretezza di fatti e non perché sia contrario. Anzi, spero che lei abbia ragione e fra 4 anni siamo qua a commentare il raddoppio dei chilometri. Però la vedo un po’ dura. Come detto, i cittadini chiedono concretezza,  quindi i cittadini ovviamente a volte magari si aspettano un po' più di velocità, però giustamente il Comune di Piacenza ha i suoi tempi, quindi siamo in una fase di pianificazione, quindi prima di vedere un ampio aumento di piste ciclabili ci vorrà un po' di tempo. Concludo poi il mio intervento ponendo una sottolineatura su due aspetti, uno quello legato alla sicurezza dei furti, legato, c'è anche dall'interno del documento, a pagina 65 precisamente, il discorso delle tipologie diverse di rastrelliere che si possono installare. Auspico che quelle che verranno prossimamente installate siano quelle cosiddette ad anello, dove sarebbe possibile legare il telaio, perché in questo modo è più facile, diciamo, per i ladri intervenire, sono più difficili i furti e quindi sicuramente questa tipologia di rastrelliera penso che sia auspicabile. E invece sempre legato al discorso delle biciclette, l'altro aspetto che volevo sottolineare è quello di auspicare che non ci sia nessun ritorno al passato dal punto di vista della possibilità di andare contromano, perché è molto pericoloso. E’ molto pericoloso perché quando era stata fatta questa decisione anni fa, presa questa decisione, poi si è diffuso in tutta la città, non solo nelle zone dove era consentito. E lo dico soprattutto a tutela dei ciclisti stessi, perché purtroppo in certe zone della città dove ci sono anche molte vie che si intersecano, eccetera, anche rispettando i limiti, andando ai 30-50  km all'ora, a seconda delle zone, purtroppo ci sono delle vie che quando i ciclisti sbucano all'ultimo, un automobilista veramente li vede all'ultimo secondo, e “scorrazzano” un po' indisturbati e quando c'è poi un incidente, il 99% dei casi è il ciclista che si fa male. Quindi auspico che non verrà mai più riproposta una decisione in tal senso e nelle varie campagne di sensibilizzazione, a mio avviso, ci deve essere anche qualcosa relativo al corretto utilizzo delle biciclette, dei monopattini, evitando di andare contromano e anche magari dei controlli da parte della Polizia Locale non per forza si deve arrivare alla multa, si può fare anche un periodo dove sì, siccome molti li vediamo anche in centro storico, dove si spiega ai ciclisti, si fermano i ciclisti quando sono contromano, perché questo, ripeto, va a loro tutela prima di tutto.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do la parola alla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il mio sarà un intervento veramente veloce, è un argomento che mi sta molto a cuore, prova ne è il fatto che il “Bike to work” è stato oggetto di una mia interrogazione nel lontano febbraio 2020, nella quale appunto proponevo l’adozione di questa iniziativa. Bene sicuramente questo piano, l’unica cosa è non dimentichiamo però anche la tutela del ciclista. Io sono una ciclista, quotidianamente uso la bicicletta e andare in giro in bicicletta a Piacenza, ma ormai in tutte le città, è veramente pericoloso. Le ciclabili, ok, facciamone delle nuove, non dimentichiamo mai quelle esistenti, dobbiamo fare manutenzione e migliorarle. Io parlo per esempio mi vengono due o tre, via Veneto, quella di Viale Malta, molte auto parcheggiano ad oggi sulle piste ciclabili. Lo sappiamo tutti. Quindi bisogna intervenire maggiormente con controlli ed eventualmente dove è possibile predisporre delle parigine. Le avevo richieste, mi ricordo, nel 2019, per la ciclabile dello Stradone Farnese, e in quel tratto effettivamente il problema è stato risolto. Bisogna, dicevo, migliorare quelle esistenti e penso per esempio a quella di via Petrocelle, dove abbiamo la ciclabile che passa internamente ai posteggi riservati alle auto e quindi è nettamente pericolosa, perché ovviamente… no, scusate, è il contrario, la ciclabile è posta all’esterno e i posteggi sono posti all’interno, quindi quando le auto escono dal posteggio ovviamente possono andare incontro alle biciclette. E poi anche quella che accennava il consigliere Trespidi, che è ubicata sul Corso, è veramente pericolosissima e lì, secondo me, c’è assolutamente da metterci mano. Quindi favorevole ovviamente a questo provvedimento, a questo piano, ma attenzione appunto a non dimenticare quelle esistenti e le attività volte a preservare sia le ciclabili e sia soprattutto a tutelare i ciclisti.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Soresi. Ora la parola al consigliere Fossati.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io parto un po’ da lontano, nel senso che mi sono andato un po’ a vedere proprio i principi del documento, che di fatto “è uno strumento di pianificazione del settore della mobilità – leggo testualmente – per rendere gli indirizzi e le politiche promosse in ambito urbano a seguito dei mutamenti dei segnali macroeconomici” e si cita, per esempio, la pandemia. “Nonché la necessità di confrontare le politiche locali e relative scelte con l’intenso dibattito europeo-nazionale”. Questo è un documento che viene dopo quello che è stato il PUMS, quindi il Piano Urbano della mobilità sostenibile, è stato approvato nel dicembre 2020 dalla Giunta Barbieri, e vedrà successivamente anche quello che è l'aggiornamento del piano urbano del traffico. Ho trovato molto interessante e anche formativo il riferimento alle leggi regionali, la 10 del 2017, e quella nazionale, la 2 del 2018, a cominciare poi dai concetti di rete ciclabile che deve mettere insieme principi fondanti come sicurezza, continuità dei percorsi, segnaletica e riconoscibilità. Poi non bisogna dimenticare che la stessa mobilità ciclabile è uno dei tasselli fondamentali della mobilità sostenibile affrontati nel PUMS. Qualcosa di cui il Comune di Piacenza deve andare fiero è a pagina 23 del documento. Si mette in rilievo come la città sia molto attiva sul fronte della sostenibilità della mobilità scolastica. Ne parlavano altri consiglieri prima di me. Ad esempio, con il sistema del “Pedibus”, gli interventi infrastrutturali per mettere in sicurezza gli ingressi delle scuole,  e poi la chiusura delle strade al traffico, e tanti progetti e incontri nelle scuole sul tema della sostenibilità. Adesso da ultimo mi ricordo, anche grazie alla Polizia Municipale, all'AUSER e ai volontari, il percorso sicuro della scuola Calvino di Via Boscarelli che è stato attivato, è stato fatto poche settimane fa anche quello della primaria di San Lazzaro, è un po' in linea con quello che è l'impegno dell'amministrazione per una città sempre più sostenibile. Condivido il ragionamento di Trespidi sul “mobility manager”, sul fatto di far risaltare un po' quello che è la figura, il suo ruolo. Poi nel biciplan sono fatte una serie di attenti esami sull'incidentalità ciclistica in ambito urbano, una pianificazione dell'assetto infrastrutturale, comunque non mi dilungo su questo, comunque un lavoro certosino e ben fatto che ci viene dato anche poi nei numeri. Infatti l'obiettivo è ambizioso, cioè quello di far passare Piacenza dagli 86 km attuali di piste a 230 nel 2030, con un investimento di circa 27 milioni di euro. E’ da rilevare che le piste ciclabili in sede propria sono poche attualmente, solo 3,7 km, mentre quella in corsia riservata 13 km. La parte del leone la fanno un po' i percorsi promiscui, con circa 60 km,  e la sfida che riteniamo sia fattibile e affrontabile, quella di aumentare proprio quelle in sede proprie nel lungo periodo e toccare quindi 30 km del piano nel 2033 contro appunto i 3,7 attuali. Sono poi sottolineati anche altri interventi sulla rete portante, un adeguamento a quelli che sono i codici della strada con le zone scolastiche e le corsi ciclabili, poi un tema annoso, quello delle radiali e dei percorsi che dovranno essere istituiti. Ci sono 10 radiali, ho visto nel documento che anch'esse vanno potenziate con percorsi in sede propria promiscui ed in aree verdi. Però le radiali stesse hanno molti percorsi compresi nel lungo periodo a cui secondo noi serve un po’ dare una maggiore priorità, un cronoprogramma preciso, se vogliamo chiamarlo così. Ci sono ad esempio la radiale 6, quella 4, la Verza, la 7, Valnure, dai Casoni a San Bonico, e la 10 da Roncaglia a La Caussana. Poi ci sono collegamenti con le frazioni, che mancano per alcuni tratti, adesso io prendo per esempio il tratto Mucinasso-Farnesiana, oppure a livello dorsale extraurbano il collegamento dal Ponte Palladini a La Caussana, su cui si dovrà fare un lavoro più approfondito. Anche sul polo logistico, ad esempio, dovremmo affrontare quella che è la questione poi della sicurezza, per gli spostamenti dei lavoratori che vanno tutti i giorni in bici e che, naturalmente, sono più penalizzati. Ecco, una tutela dell'utenza debole attraverso un processo di piste da mettere in sicurezza, come detto già prima, in sede propria separate dal manto stradale. In chiusura, un cenno a quello che è il bike sharing. Noi abbiamo quattro postazioni: Piazza Cavalli, Piazzale Marconi, Viale Malta. Parma che è vicino a noi ne ha molto di più, ne ha circa 10 volte di più, 49. Naturalmente con le dovute proporzioni,  dovremmo lavorare, incrementare questo punto, questo servizio, magari mettendo a disposizione in altre zone, adesso mi viene in mente quella più caratteristica, l'università, dove potrebbe essere usata la bicicletta, idem per i posteggi stessi. Dobbiamo cercare di fare dei passi avanti, l'ha citato il collega Rabuffi sulle rastrelliere, anche su quello che avviene in fondo al Faxhall, per far sì che appunto il Biciplan non sia un documento dei sogni. Il piano appunto è un obbligo di legge. Vado quasi in conclusione. L'amministrazione dovrà cercare di reperire attraverso questo i fondi PNRR, Unione Europea, che in quest'ambito l'amministrazione stessa con l'assessore saranno chiamati ad uno sforzo suppletivo, perché è un compito, insomma, non indifferente. Un'ultima annotazione telegrafica, ma che considero di fondamentale importanza, è quella di ribadire quella che potrebbe essere l'adozione di un cronoprogramma su questo piano, per cercare di velocizzare magari quelle che sono le priorità e gli interventi. Faccio anche io un ringraziamento alle associazioni, insomma “Amolabici”, che hanno poi fatto osservazioni puntuali e permetteranno poi, con le successive osservazioni che si discuteranno, di rendere migliore questo piano.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Fossati. Ora do la parola alla consigliera Pagani,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Anche io volevo fare qualche osservazione su questo importante piano che, ricordo, serve anche, perché ha un obbligo per poter accedere ad alcune forme di finanziamento, quindi proietta la nostra città in una possibilità di accedere a molti finanziamenti. Cosa che diventerà estremamente importante, e non è necessario che lo ribadisca, perché le sfide che il piano ci pone, quindi le opere, i miglioramenti, le modifiche, le integrazioni su tutti i livelli, sia infrastrutturali, ma anche di comunicazione, di dotazioni varie, è importante. A questo riguardo volevo portare alla vostra attenzione due elementi. La prima è il piano di monitoraggio che si integra con quello del PUMS, e prevede che il primo passaggio di monitoraggio sarà già nel 2024, con un'integrazione di indicatori specifici per il biciplan. Siccome questo biennio di monitoraggio praticamente ce lo siamo quasi mangiato, perché partiva alla fine del 2022 e va al 2024, rimane molto poco tempo. Ci sono già degli indicatori e degli obiettivi da monitorare, tra cui, siccome alcuni di voi ne hanno parlato, il numero di stalli per abitante, il numero di stalli negli edifici pubblici, su cui non abbiamo neanche il dato di partenza. Quindi se vogliamo cominciare a muoverci in quella direzione, anche la semplice raccolta del dato di partenza,  chiaramente, è  un elemento importante su cui cominciare ad agire. L'altro elemento su cui volevo riflettere un attimo è l’Urban Center Consolidation Center, cioè la distribuzione delle merci nel centro storico, comunque la distribuzione nell'ultimo miglio, in quanto la nostra economia, come molti altri paesi, sta andando sempre di più verso una consegna diffusa delle merci che si acquistano online in varie modalità, e quindi chi ha modo di girare per il centro storico in certe fasce orarie, vede camioncini di tutte le dimensioni parcheggiati ovunque. Quindi questa cosa, secondo me, cambierà radicalmente anche la possibilità di vivere più serenamente, di non vedere camion parcheggiati o che intralciano, magari camion di grosse dimensioni, il nostro centro storico. Vale anche per le periferie, ma è particolarmente significativo nel centro storico. E quindi anche su questo credo che sarà un po' dovere di tutti tenere una certa pressione, perché questo cambiamento veramente avvenga,  perché va di pari passo, cioè vedere meno ingombro, aumenta anche la possibilità di utilizzare le bici in sicurezza.  Un'altra cosa su cui volevo riflettere è l'incidentalità, è stata portata all'attenzione di tutti. Io, non avendo dati di dettaglio, cioè un indicatore generico sul biciplan, sono andata semplicemente a fare una piccola rassegna stampa e solo vedere cosa è successo negli ultimi 4-5 mesi e, purtroppo, l'incidentalità in bicicletta, se poi non ci sono i dati sull'esito di questi incidenti, però molto brevemente, il 10 marzo 2023, “Rider sbalzato da una portiera aperta da un'auto in sosta”. Questa è una cosa di cui ho paura tutte le volte che vado in bicicletta se passo in certe posizioni. Il 22 marzo sul tratto del ponte di Po, in zona piazzale Milano, un altro incidente grave. 23 marzo in via Sant'Antonino. 29 ottobre 2022 un anziano in via Boselli con commozione cerebrale. 26 gennaio 2023 due ciclisti, addirittura, in due posizioni, via Bianchi e via Vitali. Quindi non è una preoccupazione così, solo di percezione, ma effettivamente è una cosa su cui ci dobbiamo dare veramente degli obiettivi. E l'obiettivo che in questo momento c'è nel nostro biciplan,  adesso, attualmente, è dichiarata un'incidentalità con 1,4 feriti ogni 1.000 abitanti, e l'obiettivo è di dimezzarla al 2024. Io credo davvero che questo sia uno degli obiettivi principali su cui tutti dobbiamo tenere gli occhi puntati. L'ultima considerazione che voglio fare è che la ricerca di finanziamenti si apre, per chi ha il Biciplan, allo stesso tempo le dotazioni di fondi nazionali si riducono drasticamente, perché la legge di bilancio 2023 ha azzerato inizialmente il fondo statale per lo sviluppo delle reti ciclabili urbane,  con il taglio dei 94 milioni in due anni inizialmente previsto,  successivamente un po' riadattato, si pressione di vari stakeholder, in particolare FIAB a livello nazionale, è stato rintrodotto un piccolo fondo di 10 milioni, però, ecco, questo  ci deve comunque in qualche modo far riflettere sul fatto che una legge nazionale, che puntava a facilitare la mobilità ciclabile, poi nello stesso stato è tornato indietro, quindi dobbiamo fare in qualche modo conto sulle risorse o regionali o europee, perché dal governo in questi prossimi anni non arriverà molto.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Pagani. Ora do la parola al consigliere Cugini, prego,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Ma che questo documento fosse nato bene lo si era visto da subito, da quando è stato proposto, e si è cominciato a parlarne, quindi mi unisco anch'io ai ringraziamenti alla società che l'ha realizzato e, poi, a tutte le realtà, sia singoli cittadini che associazioni, che hanno dato il loro contributo. E’ un documento esaustivo, è un documento che si sviluppa bene sia nel contenuto in generale, che anche sul suo dipanarsi nelle fasi temporali in cui il Biciplan si costituisce. L'errore più grosso che potremmo fare è quello di intenderlo poi alla fine come un, nei fatti intendo, perché oggi ce la raccontiamo tutti bella, però come un mero adempimento normativo, anche dato dal fatto che, appunto, poi questo apre a canali di finanziamento europeo. Lo dico perché, non perché abbia dei dubbi su questo, ma perché è talmente importante, sia da un punto di vista di impatto economico e di risorse necessarie, ma soprattutto mi sento di dire da un punto di vista proprio culturale per la crescita della città di Piacenza, che corriamo un rischio che nel momento in cui, come oggi, andiamo ad assumersi questo impegno così importante, ovviamente siamo tutti qua che sembriamo pronti per la crociata, ma poi è talmente enorme questo impegno che rischia poi di scivolare un po' in secondo piano. E questo sarebbe l’errore più grosso. E allora tutto si deve tenere all'interno di questo documento, all'interno di questo percorso. Dico ancora di più, all'interno di questa filosofia, che dobbiamo tutti far nostra non per comportamento, perché ci viene imposta da una legge, o perché la convenienza in questo momento ci dice di dire queste belle parole, ma per attitudine. Perché siamo convinti che quanto è scritto lì dentro, con le migliorie che vorremmo apportare, e che poi andremo a votare, sia la chiave di volta per cambiare la nostra città. Allora, siccome tutto si deve tenere, io in realtà farò un intervento abbastanza breve ma focalizzandomi su alcune cose. Per esempio, molto bene, lo dico subito, molto bene quello che ha detto il consigliere Anelli in tema di sicurezza per quanto riguarda appunto i ciclisti, e per cui, come già è stato detto, non  andiamo a sminuire o rendere magari impossibile quello che dice lui, nascondendoci dietro al dito di qualche riferimento normativo, perché si tratta di segnalazioni e tutto quanto va segnalato per la sicurezza dei cittadini è cosa, come si suol dire, buona e giusta. Dopodiché, e faccio un'affermazione che da un punto di vista politico per me è importante, ho letto sul giornale, adesso non ricordo se è un'interrogazione o una mozione del collega Zandonella, sui contatempo semaforici, sostanzialmente, sul countdown ad applicare i semafori sui quali verrà adesso installata la telecamera. Non ha ragione una volta, ha ragione cento volte, ma cento volte, perché questa è sicurezza. A me peraltro è capitato anche stamattina, ritirare una inchiodata, perché vedi arancione, adesso peraltro sei in quella fase in cui non sai più bene dove e quando parte la cosa, e però quando tu vedi l’arancione inchiodi e non guardi chi c'è dietro, chi hai dietro e che magari non è neanche prontissimo, perché poi li abbiamo tutti in macchina il telefonino,  e l'altra cosa che nessuno usa mai, perché siamo bravissimi, ma in realtà poi guardiamo tutti. Allora il rischio è grosso, è un rischio di sicurezza molto grosso questo. Quindi assolutamente ragione, devo avere la percezione visiva del tempo che mi resta per giudicare, perché poi sarebbe questo lo scopo dell’arancione, no? Permettermi di giudicare se è più sicuro per la circolazione, la situazione collettiva, è più sicuro che io attraversi con l’arancione o che io mi fermi. No, no, lascia stare Sindaco, certo, basta andare piano, basta rispettare, basta pagare le tasse, basta fare tutto. Siete tutti bravi e funziona tutto bene. Siccome, invece, facciamo schifo generalmente, non è così, bisogna andare piano, è ovvio. Se andiamo tutti piano, rispettiamo tutte le regole, paghiamo tutte le tasse, non c'è bisogno che siamo qua, abbiamo risolto. Sindaca, se ce la fai, io ti propongo per un premio all'ONU, il massimo che c'è, però dubito che. Quindi non è vero che basta andare piano, basta aprire la biglia, basta tutto, però io lo dico sinceramente da cittadino, la comunicazione che ho letto, sulla quale sono d'accordo, perché io sono d'accordo sul fatto che bisogna mettere delle regole, e però occhio, perché addirittura se metti la ruota sulla riga bianca scatta, fa. Ho capito, mi salta fuori anche il Vigile da dietro il semaforo come nei film americani?! Però, credo di aver reso il concetto e mi fermo qui. Le ultime segnalazioni le faccio su quello. Allora, una caratteristica di questo Biciplan, è già stato detto, è quello di guardare ovviamente con attenzione a quella che è una fascia più debole rispetto all'automobilista, che è il ciclista. Ma, l'abbiamo già detto, esiste una fascia che è ancora più debole, che è quella del pedone. Allora noi l'avevamo già messo in qualche emendamento e ribadisco la questione. Dobbiamo in questa logica di tenere tutto insieme, considerare anche le esigenze del pedone e la sicurezza del pedone. Perché con lo sviluppo, per esempio, l'introduzione dei monopattini elettrici. lo sviluppo delle e-bike, quelle soprattutto dei rider in centro e, caspita, adesso è un far west assoluto. Cioè sul corso tu pigli anche dei nomi se non ti sposti in tempo con ciclisti che sembra che stiano facendo la Paris-Roubex o e-bike che in realtà sembrano dei cinquantini di una volta, o gli scooter uguali. Ora, finché… a nessuno piace essere, come si dice, in alti ambienti, cattato su, però finché succede a una persona, magari, che è un po' più... ha i riflessi un po' più pronti, è un conto. Ma come ho detto già, in sede di bilancio, l'ho visto succedere a persone che avevano al guinzaglio un cane e c'è andato di mezzo il cane, ci sono persone anziane,  l'altro giorno una signora è volata la borsa. Quindi, su questa cosa, quando ci sarà la ZTL, o allargata, o comunque definita, pensiamo, teniamo un occhio particolarmente di riguardo sul tema di questa nuova mobilità, chiamiamola così, che in questo momento sta sfuggendo un po' alle regole. Perché non si capisce bene, non per niente in alcune città hanno deciso di dire basta all'esperimento dei monopattini elettrici. L'ultima cosa, mi ha anticipato la collega Pagani, importantissimo il tema delle bike station dell'ultimo miglio. Anche questo è un elemento da tenere molto in considerazione, proprio perché contribuirà a cambiare soprattutto la fisionomia del centro storico. Su questo è chiaro che il confronto dovrà essere un confronto che parte in largo anticipo con i soggetti interessati, che ascolta tutte le sensibilità e, poi, come sempre, che porta a delle decisioni, ma che risolve questo problema, perché in effetti non si può più avere delle zone della città dove è consentito tutto e il suo contrario, e dove poi alla fine chi rischia di più sono i soggetti più deboli, e quindi nell'ordine i pedoni, poi i ciclisti, e solo in ultimo gli automobilisti. Ovviamente la logica di documenti come questo è quella di fare in modo che il rischio generale di tutte le categorie scenda al minimo. Ecco, teniamo d'occhio queste cose perché sono tutti dettagli che alcuni sono un po' più sfumati all'interno di questo documento, ma incidono e incideranno sempre di più sulla quotidianità dei cittadini perché, ripeto, il tema delle bike e dei monopattini elettrici, soprattutto in alcune zone della città, comincia ad essere motivo di preoccupazione da parte di tanti cittadini.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Cugini. Proseguiamo la discussione generale con l’intervento del consigliere Putzu.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Grazie. Condivido molte delle cose del consigliere Cugini. Che la bicicletta sia da tutelare, certo, poi non è che non è pericolosa, perché poco tempo fa, sul fronte del Po, uno che si è “nzuccato” con una bicicletta è morto. Quindi, in questo clima di comprensivo “volemose bene”,  che posso anche condividere, io vorrei sottolineare due concetti. Il primo è che non si deve obbligare nessuno a favorire la mobilità ciclabile, ma non a svantaggiare altri. Cioè, ovverosia, io scelgo quello che voglio fare. Sarebbe brutto che poi un comune dicesse: no, siccome tu vai in macchina, ti metto delle limitazioni, devi andare in bicicletta. Sul fatto, come diceva il consigliere di ApP, che andando in bicicletta si respira dell'aria buona, forse a Cassimoreno, ecco, però certamente se tutti andassero in bicicletta e nessun in macchina, la qualità dell'aria probabilmente migliorerebbe. Però in questo ambito qua ZDL già approvata, l'area pedonale, che da oggi parte, bene, perché tutte le città del mondo hanno l'area pedonale, quindi piccolo, grande, è giusto che ci sia, però è stata comunicata malissimo. Cioè, ahimè,  differentemente da altre cose, la spiegazione è stata assolutamente carente, e invito quindi l'amministrazione a prendere in mano da capo l'argomento, perché moltissimi sono preoccupati: “ma come faccio? Poi io entro, poi dove vado?”. Cioè,  in realtà, l'area pedonalizzata è in gran parte già nella sostanza appannaggio dei pedoni. Però deve essere meglio spiegata. Quindi il messaggio che vorrei non uscisse oggi, anche dal punto di vista giornalistico, non vorrei che fosse più biciclette e meno auto, perché come dico, è una libera scelta. Per quanto riguarda il discorso delle biciclette, il signor Angelo Nani, che è il Presidente di questa benemerita associazione “FIAB Amolabici”, propone il ripristino del controsenso ciclabile e, nelle osservazioni, come vedete a pagina 2, e il Comune dice “Le strade e-bis”, perché lui dice “ripristinare il controsenso ciclabile come previsto dalla legge 120/2020”. Quindi sembrerebbe che ci sia una legge nazionale che dice: si può andare contromano. Per fortuna la risposta degli uffici è: “Le strade e-bis controsenso ciclabile dovranno essere approfondite dalla classificazione stradale proposta dal PUT”. E allora io sono andato a vedere la legge a cui si fa riferimento. “Biciclette contromano, le novità del 2020”. Perché se noi facciamo passare il messaggio che si va contromano, cioè la gente la regola se la dimentica, non è che uno sta attento, “no, ma sì adesso c'è l’area 30, allora posso andare”. Cioè vedo della gente che va contromano fregandosene di tutto e di tutti. “Tutto ciò a fine settembre del 2020, e quando la legge numero 120 ha convertito in legge il decreto semplificazioni, introducendo diverse modifiche al codice della strada, tra cui alcune che riguardano le biciclette, in particolare la circolazione nel senso opposto di marcia, che adesso è praticamente autorizzata, ma solo in presenza della corsia ciclabile per doppio senso ciclabile. Ecco nel dettaglio le novità. Articolo 3, comma 12 ter CDS, corsia ciclabile per doppio senso ciclabile. Parte longitudinale della careggiata urbana a senso unico di marcia, posta a sinistra rispetto al senso di marcia,  delimitata mediante una striscia bianca discontinua, valicabile e a uso promiscuo, idonea a permettere la circolazione sulle strade urbane dei velocipedi in senso contrario a quello di marcia degli altri veicoli, e contraddistinta dal simbolo del velocipede la corsia ciclabile, parte della carreggiata destinata alla circolazione dei velocipedi in senso opposto a quello dei dati veicoli. Articolo 7, comma 1, lettera 1-bis  CDS. Nei centri abitati comuni possono, con ordinanza del sindaco, stabilire che i su strade classificate di tipo e-BIS, F, o F-BIS, ove il limite massimo di velocità sia inferiore o uguale a 30 Km, ovvero su parte di una zona a traffico limitato, i velocipedi possono circolare anche in senso opposto all’unico senso di marcia, prescritto per tutti gli altri veicoli, lungo la corsia ciclabile per doppio senso ciclabile presente sulla strada stessa. La facoltà può essere prevista indipendentemente dalla larghezza della carreggiata, dalla presenza della posizione di aree per la sosta veicolare e dalla massa dei veicoli autorizzati al transito. Tali modalità di circolazione dei velocipedi è denominata doppio senso ciclabile ed è individuata mediante apposita segnaletica. Spetta sempre ai Comuni decidere se e dove istituire con specifica ordinanza la nuova tipologia di struttura stradale che permette il doppio senso ciclabile”. Ergo,  quando io sono in via Scalabrini e arriva contromano uno in bicicletta, se io lo tiro sotto non rischio nulla perché è lui in fallo, però probabilmente lui è convinto di poter andare contromano ovunque. Quindi invito alla grandissima prudenza per quanto mi riguarda non dovrebbe essere prevista la possibilità del ciclista andare contromano, però nel caso in cui poi venga accettata, venga inserita questa norma, che tutto quello che per leggi viene stabilito venga fatto e, soprattutto, che venga spiegato perbene a chi va contro mano quando lo può fare oppure no.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Ora do la parola al consigliere Gregori.  Invito i consiglieri e le consigliere se vogliono prenotare altri interventi a farlo, perché il consigliere Gregori chiude perlomeno l’elenco degli interventi già prenotati. Grazie consigliere.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Gregori:</w:t>
      </w:r>
    </w:p>
    <w:p>
      <w:pPr>
        <w:pStyle w:val="PlainText"/>
        <w:jc w:val="both"/>
        <w:rPr>
          <w:rFonts w:ascii="Calibri" w:hAnsi="Calibri" w:cs="Times New Roman"/>
          <w:sz w:val="22"/>
          <w:szCs w:val="22"/>
        </w:rPr>
      </w:pPr>
      <w:r>
        <w:rPr>
          <w:rFonts w:cs="Times New Roman" w:ascii="Calibri" w:hAnsi="Calibri"/>
          <w:sz w:val="22"/>
          <w:szCs w:val="22"/>
        </w:rPr>
        <w:t xml:space="preserve">Grazie Presidente. Il Piano sulla mobilità ciclistica, ovviamente, mi trova molto soddisfatto, perché in tema di salute ovviamente questo è anche un passo in avanti. Volevo solo fare due osservazioni, perché tante sono già state fatte e mi trovano concordi. La prima, riguarda banalmente il ruolo che può avere in questo momento la Polizia Municipale su alcuni temi, che non sono stati ancora toccati. Cioè quello dell'occupazione delle piste ciclabili da parte delle auto, che sarebbe da sanzionare quanto più possibile. Il secondo, invece,  è quello di sanzionare i ciclisti che attraversano le strisce pedonali nei luoghi dove non è possibile attraversare, perché non sono strisce fatte per le biciclette. Il secondo, è una proposta indecente che vorrei fare all’assessore al bilancio più che all’assessore Fantini. E cioè guardando nel medio periodo se effettivamente, come spero, il piano per la mobilità dolce andrà avanti dovremo prevedere un numero maggiore di ciclisti sulle piste ciclabili. E quindi inevitabilmente per un fatto anche statistico una maggiore incidentalità su bicicletta per forza. Allora considerando anche quello che diceva la consigliera Pagani, ipotizzare un bonus casco che potrebbe incentivare anche l’uso della bicicletta, a cominciare da chi lo usa in età pediatrica, ma anche per tutti coloro che useranno la bicicletta, perché il casco rappresenta un fattore determinante per ridurre l’incidentalità, grave e mortale, quindi 10-20 euro, non lo so, quello che potrà fare l'amministrazione, però incentivare in qualche modo anche la sicurezza in questo modo.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Gregorio. Ora la parola per il secondo intervento al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Presidente, volevo proseguire nella riflessione fatta nel primo intervento, evidenziando due cose. La prima, la necessità di prevedere parcheggi scambiatori non solo riguardo alle auto, ma parcheggi scambiatori a favore delle biciclette, soprattutto in alcune aree della città. Se vogliamo incentivare la ciclabilità bisogna evidentemente individuare aree strategiche per consentire alla gente di lasciare la macchina e venire in centro in bicicletta. Secondo, parcheggi per biciclette, cioè ciclo posteggi. DI cui c’è una carenza enorme. Se andiamo in una certa direzione dobbiamo strutturarci in quella direzione. Volevo suggerire al consigliere Anelli, condivido pienamente il contenuto del suo intervento. Il documento di oggi non è emendabile, però una mozione, urgente magari, che ha il contenuto che dicevi, noi la votiamo tranquillamente in questo senso. Poi intervengo anche, Presidente, perché mi consenta di porre questa questione di natura politica, prettamente politica. Ma l’assessore Groppelli in questa amministrazione, cosa fa? No, mi consenta Presidente, perché, allora, oggi discutiamo del biciplan e ce ne parla meritoriamente l'assessore Fantini. Abbiamo discusso qualche settimana fa in Commissione il piano per la manutenzione del verde, e ce ne ha parlato l'assessore Bongiorni. Se non ricordo male, forse la memoria mi tradisce, l'assessore Groppelli è l'assessore all'ambiente di questa amministrazione, dico bene? No, perché a me è venuto il sospetto che l'assessore Groppelli sia un po' come nel film di “Ecce Bombo” di Nanni Moretti, “Ma cosa fai?” gli chiede. E quell'altra risponde a Nanni Moretti: “Giro,  vedo gente, faccio cose, mi muovo, conosco”. Ma mi sembra che sia quello che ha fatto l'assessore Groppelli finora in questa amministrazione. Poi arriva la convocazione della Commissione 2 e 4, congiunta, per il 19 di aprile, mercoledì, tra l'altro in concomitanza con un evento organizzato dall’amministrazione, secondo me che merita anche attenzione, che è la cerimonia per ricordare i 25 anni della riapertura della biblioteca Passerini-Landi. Nello stesso giorno e nella stessa ora viene convocata la Commissione. Scopri che la Commissione è l'unico argomento finora che porterebbe in Consiglio Comunale l'assessore Groppelli, che è l'adesione all'Agenzia per l'energia e lo sviluppo sostenibile. Facciamo questa Commissione il 19 di aprile per poter fare il Consiglio Comunale il 24 di aprile, un lunedì, in mezzo a un ponte, per trattare questo argomento. Io mi domando se tutto questo ha un senso, se si è svegliata improvvisamente l'assessore Groppelli e ha capito che forse per lo stipendio che riceve deve fare qualcosa.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la parola alla sindaca Tarasconi, prego.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Non era mia intenzione intervenire sul Biciplan ma quando il consigliere Trespidi fa delle osservazioni sul lavoro dell'assessore Groppelli, che non sono congrue e consone rispetto a quello che è il suo ruolo, devo sottolineare che l'assessore Groppelli ha  delle deleghe, la delega alla mobilità è dell'assessore Fantini, la delega al verde è dell'assessore Bongiorni, la delega all'ambiente, e quindi tutto il tema delle comunità energetiche, è dell'assessore Groppelli. Ciò non toglie che i tre lavorino costantemente insieme.  Non solo, l’assessore  Groppelli sta lavorando sulla partecipazione. Abbiamo appena avuto un evento proprio alla Passerini-Landi molto partecipato. L’assessore Groppelli ha anche la delega alle Pari Opportunità e sempre l'assessore Groppelli ha anche la delega al dialogo interreligioso. Quindi ci sono una serie di progetti su cui l'assessore Groppelli sta lavorando.  Quello di oggi è per delega dell'assessore Fantini, e quello del verde è per delega all'assessore Bongiorni. Questo non significa che Serena non stia lavorando e, a mio avviso, anche molto bene. Io capisco che  dall'esterno magari questa cosa si possa notare meno, e credo che sia arrivato il tempo in cui invece si inizieranno a vedere le iniziative su cui si sta lavorando. Però onestamente non mi sento, cioè mi sento di rimarcare che questa Giunta sta lavorando in modo congiunto e come squadra e che ognuno di noi sta dando il proprio contributo all'interno dei percorsi. Tant'è che le faccio un altro esempio, quando si parlerà di Tari, ovviamente è una cosa che abbiamo discusso tutti insieme, su cui l'assessore Groppelli ha seguito in parte insieme all'assessore Bongiorni, perché è evidente che ambiente, ma allo stesso tempo il tema delle tariffe, ma anche ad esempio il tema delle partecipate, a volte possono essere cose sulle quali si lavora in squadra. Quindi onestamente consigliere Trespidi, io capisco, per l'amor del cielo, però il motivo per cui oggi il biciplan viene portato dall'assessore Fantini è che perché l'assessore Fantini ha la delega.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Trespidi, fatto personale immagino?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Ma allora, io naturalmente non devo contestare il sindaco, perché il sindaco ha tutta l'autorevolezza del caso nell'assegnare le deleghe. A me pare che all'assessore Groppelli è stato creato un Assessorato ad hoc, spacchettando dall'ambiente deleghe che erano in capo all'ambiente. Non è un caso che nella precedente amministrazione di questo argomento se ne fosse occupato l'assessore all'ambiente, non l'assessore alla partecipazione. Finora, guardi Sindaco, il tema è molto semplice. Per giustificare la presenza in Giunta di una componente di una determinata formazione civico-politica, si è creato un assessorato ad hoc, per l'assessore Groppelli. Questa è la natura politica di questo manovra. Poi se vogliamo giustificare il fatto che l'assessore Groppelli fa i laboratori di quartiere, prepara le tartine per i laboratori di quartiere, questo è un altro paio di maniche. Addirittura aggiungo una cosa, che non è in discussione il fatto che gli assessori possano lavorare tra di loro,  si chiama “Giunta” proprio perché l'attività degli assessori è un'attività di carattere congiunto, quindi che lavorino insieme è assolutamente nella natura del loro operato. Però credo che al Consiglio Comunale, dopo diversi mesi dal suo insediamento, occorresse dare un segnale, perché non è l'unico assessore, l'assessore Groppelli, di questa amministrazione, di cui francamente per altri assessori si fa fatica all'esterno, ma non all'esterno molto all'esterno, all'esterno della maggioranza, all'esterno della Giunta ci sono altri assessori di cui non si percepisce il battito, dal punto di vista amministrativo e dal punto di vista politico. E questa è una riflessione di natura politica che prima o poi andava aperta. Mi prendo la responsabilità di quello che dico, perché evidentemente questa è la percezione che noi abbiamo stando all'opposizione, ma anche ascoltando diversi cittadini.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allora proseguiamo. Anzi chiudo la discussione generale con l'intervento finale, in replica, dell'assessore Fantini.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Ho preso un po’ di appunti mentre i colleghi consiglieri parlavano. In merito a quello che ha ricordato il consigliere Anelli a proposito del cartello di segnaletica della distanza prudenziale tra ciclisti ed automobilisti, se ne era parlato in maggioranza, se ne  è parlato in Commissione 2, oggi lo ha ripetuto, perché è un tema che effettivamente ci sta a cuore, perché ha a che fare direttamente con la sicurezza. Per cui sicuramente la risposta dell'ingegnere Stefanelli io non l'avevo intesa come una chiusura rispetto alla compilazione del biciplan, quanto piuttosto con l'inserimento di questo tipo di cartellonistica in tutta quella comunicazione che va oltre alla cartellonistica legata al codice della strada, sulla quale però si lavorerà e per la quale noi saremo particolarmente attenti, perché è una di quelle azioni che portano a risultati concreti. Per quanto riguarda la coerenza tra - per rispondere invece al consigliere Rabuffi - quello che si sta facendo ora e il PUMS, dice “che cosa ha prodotto il PUMS?” Il PUMS in questo momento ha prodotto un incarico per il quale si sta facendo la progettazione di alcune aree 30, che sono state individuate nel PUMS, quindi c'è una continuità concreta di quello che è stato pianificato e che adesso attraverso un'azione di tipo progettuale va a declinarne un pezzo. Sappiamo che questa è un'ambizione molto grande che va portata a terra un po' per volta. Per quanto riguarda la marcatura delle biciclette, noi sappiamo che ci sono già delle cooperative che fanno la punzonatura, la marcatura delle biciclette, e quello che abbiamo rilevato in questo momento è la mancanza di comunicazione, cioè a volte io non sapevo che questa cosa esistesse, invece poi ho scoperto che c'è, e quindi una delle cose che dice il Biciplan e che faremo sarà proprio l'ufficio biciclette, cioè un ufficio che mette a sistema tutte le informazioni, perché a volte le cose ci sono, ma noi non sappiamo a chi chiederle, e quindi questo lo dice il Biciplan, ma questo sicuramente è molto importante.  Sul fatto che poi questo strumento ci serva per partecipare a bandi, noi abbiamo creato apposta un ufficio che prima non c'era, che si dedica completamente alla ricerca di finanziamenti. E per poter fare questo processo sappiamo che ci vogliono gli strumenti a volte di pianificazione, a volte proprio dei veri e propri progetti che ci servono proprio portare a casa i soldi. invece per quanto riguarda quello che aveva detto prima il consigliere Trespidi sulla ZTL. Allora la ZTL, così come anche è disegnata nel nostro documento del biciplan,  è coerente con la ZTL che ha pianificato il PUMS, e quindi noi piano piano andremo a realizzare l'APU, quindi l'area pedonale urbana, e ci sono poi delle valutazioni riguardo a quella che è la miglioria delle zone 30 che non si fanno soltanto scrivendo 30 per terra ma bisogna poi fare delle modifiche infrastrutturali per rallentare la mobilità, e quindi lavorando proprio in coerenza con questo. Per quanto riguarda le aree scolastiche ci teniamo moltissimo, sono d'accordo che non ci vorrebbero gli Agenti di Polizia locale, ma in questo momento i nostri anziani che fanno i volontari a volte vengono aggrediti quando invitano i genitori a non parcheggiare davanti alle scuole, e quindi in questo momento l'azione culturale sulla quale ci stiamo impegnando non è sufficiente, la cultura dà risultati a medio termine, l’Agente di Polizia Locale a breve termine, quindi in questo momento ci serve proprio. Per quanto riguarda l'incontro con i “mobility manager”, io ne ho già fatti 4 di incontri, e il primo risultato concreto sarà nel calendario delle attività per il Pug, la presentazione alla città del biciplan avverrà il 4 maggio, lo comunicheremo… non l'ho comunicato prima perché prima si approva in Consiglio Comunale e poi si presenta alla città nella sua versione finale. Però abbiamo ipotizzato una data che potrebbe essere il 4 maggio, insieme al “mobility manager” abbiamo deciso di fare un incontro in cui ci sia anche un medico dell'associazione pediatrica che ci venga a parlare dei benefici sulla salute dell'uso della mobilità lenta. Per quanto riguarda quello che ha detto invece il consigliere Zandonella, mi sono appuntata una risposta sul deposito della stazione, che a fine anno scade la concessione, quindi lì abbiamo in mente di fare delle grandi migliorie, perché quello è sicuramente un punto nevralgico per anche magari automatizzando l’utilizzo, l’accesso. Ci sono molte idee. Perché, e  mi allargo un po' sul tema, il deposito di cicloparcheggi chiusi e monitorati è sicuramente da aggiungere al tema delle rastrelliere. Quindi sì a rastrelliere ma anche depositi chiusi. E questo lo dice biciplan e su questo ci impegneremo. Anche perché le rastrelliere vanno benissimo, ma io ho assistito più di una volta, in particolare due volte, a quello che con la tenaglia, come si chiama, l'ho visto, non ho potuto fare niente,  e quindi la rastrelliera poi sappiamo che di fronte al malaffare può fino ad un certo punto. Per quanto riguarda la consigliera Pagani, volevo invece puntualizzare che il monitoraggio sul PUMS è in corso ed è molto a buon punto, tant'è che dovremo averne gli esiti entro la fine della primavera, quindi entro l'estate, così come il PUT arriverà entro l'estate. Quindi c'è un lavoro che si è fatto in questi mesi con grande impegno, che darà degli esiti già in estate. Sul tema sollevato dal consigliere Putzu, sull'andare contromano, io, mi è già stato chiesto, l'ho detto anche alla stampa, perché ne abbiamo parlato diffusamente sia con gli amici di “FIAB Amolabici” ma  anche con i “Mobility Manager”, stante così le cose il contromano in questo momento è pericoloso. Il che non vuol dire che la legge è sbagliata, che non si potrebbe fare in sicurezza, però in un mondo perfetto, è perfetto, ma stante così le cose adesso è ancora meglio di no. E invece siamo assolutamente d'accordo con quello che dice il Dottor Gregori in merito all'uso del casco e a tutta quell'attività di promozione e cultura sulla bicicletta, per la quale il prossimo 14 maggio, vi anticipo, che ci sarà un evento in città, in Piazza Cavalli, che sarà proprio un evento di comunicazione sull'uso della bicicletta e per fare cultura sulla mobilità sostenibile.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Allora, chiudiamo la discussione generale e apriamo la fase di discussione sulle sotto-osservazioni. Come è stato già ampiamente ricordato, sono arrivate 5 osservazioni complessive, ricondotte a 38 sotto-osservazioni, faremo la discussione singolarmente e darò la parola, osservazione per osservazione, all'assessore Fantini per illustrare la proposta di controdeduzione che viene dalla Giunta sul provvedimento. Quindi partiamo seguendo l'ordine, che vi è stato poi distribuito, nella tabella che vi è stata distribuita, quindi partiamo dalla prima sotto-osservazione e do la parola all'assessore Fantini, poi, ovviamente, si apre la discussione con 5 minuti di intervento disponibile per ogni consigliere e consigliera. Prego assessore Fantini.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Il primo punto di osservazioni viene da Alberto Rossi, stiamo parlando del “mobility manager” della scuola secondaria Italo Calvino. E l'osservazione è così riassunta, riguardava il fatto che mancasse l'indicazione dell'articolo 51, comma 7,  per quanto riguarda la figura del “Mobility Manager scolastico” si evidenziava il riferimento all'articolo di legge del Decreto 73/2021 e dell'altro decreto, che era appunto il Decreto Legge 257/2021, Piano Operativo per le Scuole, uscito nell'agosto del 2021. A pagina 13,  è stato proposto come, diciamo, proposta se l'aula l'accoglierà, l'integrazione con la citazione dell'articolo 51, comma 7 del decreto legge 73/2021. Quindi lo trovate inserito, credo che questa fosse una cosa insomma semplice.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assessore Fantini. Apro la discussione su  questa osservazione. Chiudo la discussione sull'osservazione, apro le dichiarazioni di voto, se ci sono, sull'osservazione. Se non ci sono interventi metto in votazione. Sì, per alzata di mano, se concordate, che è la proposta iniziale.</w:t>
      </w:r>
    </w:p>
    <w:p>
      <w:pPr>
        <w:pStyle w:val="PlainText"/>
        <w:jc w:val="both"/>
        <w:rPr>
          <w:rFonts w:ascii="Calibri" w:hAnsi="Calibri" w:cs="Times New Roman"/>
          <w:sz w:val="22"/>
          <w:szCs w:val="22"/>
        </w:rPr>
      </w:pPr>
      <w:r>
        <w:rPr>
          <w:rFonts w:cs="Times New Roman" w:ascii="Calibri" w:hAnsi="Calibri"/>
          <w:sz w:val="22"/>
          <w:szCs w:val="22"/>
        </w:rPr>
        <w:t>Quindi la proposta è di accogliere l'osservazione. Metto in votazione l'osservazione sub 1, la chiamiamo così, Alberto Rossi, che è più semplice.</w:t>
      </w:r>
    </w:p>
    <w:p>
      <w:pPr>
        <w:pStyle w:val="PlainText"/>
        <w:jc w:val="both"/>
        <w:rPr>
          <w:rFonts w:ascii="Calibri" w:hAnsi="Calibri" w:cs="Times New Roman"/>
          <w:sz w:val="22"/>
          <w:szCs w:val="22"/>
        </w:rPr>
      </w:pPr>
      <w:r>
        <w:rPr>
          <w:rFonts w:cs="Times New Roman" w:ascii="Calibri" w:hAnsi="Calibri"/>
          <w:sz w:val="22"/>
          <w:szCs w:val="22"/>
        </w:rPr>
        <w:t xml:space="preserve">Chi vota a favore? Per alzata di mano. Mi sembra all'unanimità dei presenti, però per correttezza. Chi si astiene? Chi vota contro? </w:t>
      </w:r>
    </w:p>
    <w:p>
      <w:pPr>
        <w:pStyle w:val="PlainText"/>
        <w:jc w:val="both"/>
        <w:rPr>
          <w:rFonts w:ascii="Calibri" w:hAnsi="Calibri" w:cs="Times New Roman"/>
          <w:sz w:val="22"/>
          <w:szCs w:val="22"/>
        </w:rPr>
      </w:pPr>
      <w:r>
        <w:rPr>
          <w:rFonts w:cs="Times New Roman" w:ascii="Calibri" w:hAnsi="Calibri"/>
          <w:sz w:val="22"/>
          <w:szCs w:val="22"/>
        </w:rPr>
        <w:t xml:space="preserve">Allora approvato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Passiamo allora al sub 2, osservazione sub 2, sempre ovviamente del gruppo della prima osservazione, sotto-osservazione sub 2. Prego, Assessore Fantini.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si consiglia, diceva il Mobility Manager Alberto Rossi, di inserire: “In riferimento all'ufficio scolastico, che comunque è estremamente correlato all'educazione stradale, a sua volta individuati in apposito capitolo del Biciplan, così come il riferimento alla rete per la promozione dell'educazione e della mobilità sostenibile nelle scuole, della città e della provincia di Piacenza”. “ In riferimento ai  progetti di educazione stradale sostenuti e promossi dall'ufficio scolastico per l'Emilia Romagna, ufficio 9, sede di Piacenza e accordi di rete per la promozione dell'educazione e della mobilità sostenibile delle scuole e della città della provincia di Piacenza”. Entrambi i riferimenti sono stati proposti diciamo nel testo che si sta valutando oggi insieme e li troviamo a pagina 23,  e viene inserito il riferimento di entrambi i punti.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assessore Fantini. Anche qui apro la discussione generale. Chiudo la discussione generale sull'osservazione. Apro le dichiarazioni di voto per singolo gruppo. Do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Per dare maggiore celerità, quelle accolte non possiamo darle per lette e votarle immediatamente?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Se l'aula condivide la proposta, la mettiamo ai voti, di raggrupparle. Con presentazione anche dell’assessore Fantini, la proposta prevede questo? Allora le accolte le votiamo una per una. Votazione singola però senza presentazione. Molto rapidamente, senza discussione. L’aula è d’accordo  su questo?  Perfetto.</w:t>
      </w:r>
    </w:p>
    <w:p>
      <w:pPr>
        <w:pStyle w:val="PlainText"/>
        <w:jc w:val="both"/>
        <w:rPr>
          <w:rFonts w:ascii="Calibri" w:hAnsi="Calibri" w:cs="Times New Roman"/>
          <w:sz w:val="22"/>
          <w:szCs w:val="22"/>
        </w:rPr>
      </w:pPr>
      <w:r>
        <w:rPr>
          <w:rFonts w:cs="Times New Roman" w:ascii="Calibri" w:hAnsi="Calibri"/>
          <w:sz w:val="22"/>
          <w:szCs w:val="22"/>
        </w:rPr>
        <w:t xml:space="preserve">Allora metto in votazione la osservazione sub 2, che è presentata da Alberto Rossi. Chi vota a favore? Direi unanimità dei presenti. Comunque chi si astiene? Chi vota contro? Accolta. </w:t>
      </w:r>
    </w:p>
    <w:p>
      <w:pPr>
        <w:pStyle w:val="PlainText"/>
        <w:jc w:val="both"/>
        <w:rPr>
          <w:rFonts w:ascii="Calibri" w:hAnsi="Calibri" w:cs="Times New Roman"/>
          <w:sz w:val="22"/>
          <w:szCs w:val="22"/>
        </w:rPr>
      </w:pPr>
      <w:r>
        <w:rPr>
          <w:rFonts w:cs="Times New Roman" w:ascii="Calibri" w:hAnsi="Calibri"/>
          <w:sz w:val="22"/>
          <w:szCs w:val="22"/>
        </w:rPr>
        <w:t xml:space="preserve">Quindi andiamo alla osservazione sub 3, metto in votazione. Chi vota a favore? Chi si astiene? Chi vota contro? Approvata all'unanimità. Accolta all'unanimità dei presenti. </w:t>
      </w:r>
    </w:p>
    <w:p>
      <w:pPr>
        <w:pStyle w:val="PlainText"/>
        <w:jc w:val="both"/>
        <w:rPr>
          <w:rFonts w:ascii="Calibri" w:hAnsi="Calibri" w:cs="Times New Roman"/>
          <w:sz w:val="22"/>
          <w:szCs w:val="22"/>
        </w:rPr>
      </w:pPr>
      <w:r>
        <w:rPr>
          <w:rFonts w:cs="Times New Roman" w:ascii="Calibri" w:hAnsi="Calibri"/>
          <w:sz w:val="22"/>
          <w:szCs w:val="22"/>
        </w:rPr>
        <w:t>Passo alla numero sub 4. Chi vota a favore? Chi si astiene? Chi vota contro? Accolta all'unanimità dei presenti.</w:t>
      </w:r>
    </w:p>
    <w:p>
      <w:pPr>
        <w:pStyle w:val="PlainText"/>
        <w:jc w:val="both"/>
        <w:rPr>
          <w:rFonts w:ascii="Calibri" w:hAnsi="Calibri" w:cs="Times New Roman"/>
          <w:sz w:val="22"/>
          <w:szCs w:val="22"/>
        </w:rPr>
      </w:pPr>
      <w:r>
        <w:rPr>
          <w:rFonts w:cs="Times New Roman" w:ascii="Calibri" w:hAnsi="Calibri"/>
          <w:sz w:val="22"/>
          <w:szCs w:val="22"/>
        </w:rPr>
        <w:t xml:space="preserve">Poi la 5, la trattiamo successivamente…  scusate, non ho sentito. Scusate.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Bene  andare veloci però guardiamo. Noi non abbiamo alzato la mano perché stavamo leggendo. Unanimità no.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Ha ragione consigliere, però ho chiesto chi si asteneva e chi…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Stiamo leggendo, abbiamo fatto una cosa veloce, però stiamo andando un po’ troppo veloci probabilmente. Se vogliamo ridurre il Consiglio a questa cosa qua, va bene.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Allora rallentiamo un attimo. Non partecipate al voto in questo caso? Qual è l'espressione di voto? Sulla 4. Siamo in sede di votazione.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Scusi Presidente, ma solo perché adesso abbiamo deciso di fare così per accelerare i tempi neanche c’avessimo una tarantola attaccata ai pantaloni. E’ chiaro che il fatto che ci siano dei pareri favorevoli, non significa che poi noi si debba essere tutti d'accordo su quei pareri favorevoli. Per cui, voglio dire, la presentazione dell'assessore, che dovrebbe spiegare qual è il motivo per cui l'amministrazione esprime parole favorevole, dovrebbe essere l'elemento su cui poi si costruisce, ognuno di noi dovrebbe farlo, un'opinione ed esprimere quindi la propria posizione. Io, ad esempio, su questo tema qua, il 4, mi chiedevo, siccome l'osservazione dice che andava esplicitato cosa si faceva nei 3, nei 5, nei 10 anni, ed è stata accorta, in realtà noi abbiamo due percorsi  sul biciplan: quello da 3 a 5 e quello da 10, non 3,5,10. Il 3 e il 5 sono messi insieme. Ad esempio, secondo me, è un ok che è stata accolta, ma secondo me non è accolta. Ma lo dico così come mia considerazione che avrei fatto qualora l'assessore non mi avesse convinto che andava bene così. Quindi il 3 e 5, noi non l'abbiamo dettagliato nel biciplan, abbiamo detto 3 e 5 tutti insieme. Qua mi sembra che l'Alberto Rossi chiedesse invece di specificare cos'era da 3, cos'era da 5 e cos'era da 10, come scansione temporale di interventi. Tutto qua. Quindi detto ciò, se dobbiamo far così, personalmente mi astengo, perché non ho la risposta, eh.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Va bene. Do la parola al consigliere Cugini, che non potrebbe però intervenire, perché eravamo in dichiarazione di voto. Però volevo chiedervi questo, siccome prima avete votato questa proposta di andare veloci e ho chiesto espressamente se si voleva la presentazione, allora ditemi, ve lo chiedo,  perché io in questo caso stavo seguendo quanto l’aula aveva indicato di fare. Se ritorniamo invece ad una veloce presentazione possiamo fare anche la presentazione di tutti. Ve lo chiedo perché non voglio che ci siano poi dei fraintendimenti sull'aula, era una richiesta votata da tutti e, quindi, chiederei se c'è necessità di un voto diverso, così lo mettiamo ai voti. Intanto chiuderei però la votazione sul 4, se è possibile. Consigliere Cugini,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Sulla 4 mi astengo. Se mi dà un secondo dico anche perché. Quindi c’è stata una votazione e l’aula ha deciso. Infatti il mio intervento, che capisco, è stato un po' fuori dagli schemi, ma eravamo di corsa nella cosa,  ovviamente non tendeva a dire e quindi adesso si rimette in discussione quello che si è già deciso perché la maggioranza ha ragione ed è finita lì. Però le chiedevo, guardi prima di dire al volo unanimità, perché in questo caso l’unanimità non c’era, perché ci mancava questo pezzo. Poi io e il collega Rabuffi, ripeto, era inutile stare qui a tirare su dei polentini quando tutti erano d'accordo che si andava avanti così. Per noi è un metodo che non funziona perché, appunto, di cosa ne pensa l'assessore rispetto ai vari punti a noi interessava sentirlo, ma va bene così.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Allora considero che per il voto di Alternativa per Piacenza entrambi i componenti del gruppo si astengono su questa, è così? Sulla 4, sulla sub 4 del primo raggruppamento di osservazioni. </w:t>
      </w:r>
    </w:p>
    <w:p>
      <w:pPr>
        <w:pStyle w:val="PlainText"/>
        <w:jc w:val="both"/>
        <w:rPr>
          <w:rFonts w:ascii="Calibri" w:hAnsi="Calibri" w:cs="Times New Roman"/>
          <w:sz w:val="22"/>
          <w:szCs w:val="22"/>
        </w:rPr>
      </w:pPr>
      <w:r>
        <w:rPr>
          <w:rFonts w:cs="Times New Roman" w:ascii="Calibri" w:hAnsi="Calibri"/>
          <w:sz w:val="22"/>
          <w:szCs w:val="22"/>
        </w:rPr>
        <w:t xml:space="preserve">Allora, siccome io seguo l'ordine e quindi mantengo, quando ci siamo detti le accolte andiamo un po’ più veloci, la 5 è parzialmente accolta, quindi essendo parzialmente accolta chiedo all’assessore di fare la presentazione della proposta della Giunta. Prego assessore Fantini.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Qui si chiede come si possa ottenere un incremento sostituzione dei parcheggi secondo il principio delle 5S. Tale riferimento permetterebbe alle scuole di avere dei parametri per la definizione di progettualità sui parcheggi delle bici negli spazi eventualmente a disposizione. Di poter sperimentare eventualmente esempi di velostazione scolastica. Si suggerisce come buona pratica di sperimentare il modello del Politecnico di Milano, che poi il Mobility Manager con il link al sito del Politecnico citava a titolo di esempio. Qui il tema è che sostanzialmente noi sappiamo che il Biciplan è un documento strategico e non può arrivare a dei suggerimenti ad hoc di tipo progettuale se non a livello esemplificativo. Quindi se noi andiamo a vedere il numero, che è la 5, il Biciplan, la proposta di controdeduzione sarebbe che il biciplan propone la predisposizione di area di soste attrezzate dotate di servizi di ciclabilità e questi vengono esemplificati, come dicevamo,  a titolo esemplificativo,  tant'è che a pagina 63 si potrebbe anche citare a titolo esemplificativo l'esempio che suggeriva il mobility manager della velostazione del Politecnico di Milano. E questo ci consentirebbe di avere poi in fase di progettazione uno strumento che dà anche un suggerimento che può essere utilizzato anche per quegli esempi di progettazione di parcheggi bici all’interno delle aree scolastiche che a loro volta,  grazie a… c’è poi un altro documento, che è proprio  l'allegato A01, indica proprio i criteri progettuali. Quindi è proprio un documento oltre al testo del biciplan, nel quale vengono individuati in maniera esemplificativa quelli che sono i possibili sistemi di soluzione delle varie intersezioni. Quindi allo stesso modo, quindi usando la stessa ratio anche per il tema delle aree di sosta, si è utilizzato un criterio diciamo a titolo esemplificativo.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Ora anche qui apro la discussione generale sulla sotto-osservazione, chiudo la discussione generale, apro le dichiarazioni di voto per singolo gruppo. Chiudo le dichiarazioni di voto e metto in votazione la sotto-osservazione numero 5. Chi vota a favore? Alzate bene le mani per favore. In questo caso mi dicono, ma vedo anch'io, all’unanimità dei presenti, grazie. </w:t>
      </w:r>
    </w:p>
    <w:p>
      <w:pPr>
        <w:pStyle w:val="PlainText"/>
        <w:jc w:val="both"/>
        <w:rPr>
          <w:rFonts w:ascii="Calibri" w:hAnsi="Calibri" w:cs="Times New Roman"/>
          <w:sz w:val="22"/>
          <w:szCs w:val="22"/>
        </w:rPr>
      </w:pPr>
      <w:r>
        <w:rPr>
          <w:rFonts w:cs="Times New Roman" w:ascii="Calibri" w:hAnsi="Calibri"/>
          <w:sz w:val="22"/>
          <w:szCs w:val="22"/>
        </w:rPr>
        <w:t>Proseguiamo, andiamo con la numero 6, sempre sotto-osservazione del primo gruppo, della prima osservazione. Allora vi dico, è stata accolta, anche qui la proposta in questo caso è di accoglierla, e vi leggo, negli adeguamenti apportati, viene indicato che è stato corretto un errore tipografico. Lo dico che così magari velocizziamo la prosecuzione. Quindi metto, come abbiamo convenuto, in votazione la sotto-osservazione numero 6. Chi vota a favore? Tutti, all'unanimità dei presenti.</w:t>
      </w:r>
    </w:p>
    <w:p>
      <w:pPr>
        <w:pStyle w:val="PlainText"/>
        <w:jc w:val="both"/>
        <w:rPr>
          <w:rFonts w:ascii="Calibri" w:hAnsi="Calibri" w:cs="Times New Roman"/>
          <w:sz w:val="22"/>
          <w:szCs w:val="22"/>
        </w:rPr>
      </w:pPr>
      <w:r>
        <w:rPr>
          <w:rFonts w:cs="Times New Roman" w:ascii="Calibri" w:hAnsi="Calibri"/>
          <w:sz w:val="22"/>
          <w:szCs w:val="22"/>
        </w:rPr>
        <w:t xml:space="preserve">Proseguiamo con la numero 7. La numero 7, così come la numero 8, vede come proposta di controdeduzione già presente nel biciplan, quindi non viene accolta,  perché è già presente. Io faccio magari dire due cose all’assessora Fantini, visto che non è stata accolta in quanto presente. Tutte e due se è possibile, Assessore, così poi le votiamo.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Si suggerisce di specificare meglio la finalità e gli obiettivi dello strumento provando a pensare a implementare, all'implementazione si potrebbe definire un sistema di geolocalizzazione per guidare l'utente nell'architettura del biciplan e così si collegherebbe anche al capitolo 7 l'attività di promozione della ciclabilità. Come dicevamo, in realtà,  a pagina 67, nel capitolo “sviluppo di una applicazione mobile per la community”, è già contenuto tutta questa tematica dell'utilizzo dell'applicazione che ha, tra l'altro, una molteplicità di servizi molto complessa e molto ampia. Per cui era ampiamente sviluppato già nel Biciplan.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Apro la discussione.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Rapidissimo. A questo punto facciamo  una proposta. Quelle che sono, visto che ce ne sono in tutto 11, che sono già presenti, a questo punto non possiamo metterci d'accordo di saltarle direttamente, cioè così l'assessore non le spiega, non ragioniamo sì, no, eccetera. Sono già presenti, le si saltano, fine dei ragionamenti.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Quindi non le votiamo. Si votano in una volta sola? Allora, siete d'accordo che votiamo in unico blocco tutte quelle… singolarmente. Allora proseguiamo. Dobbiamo votarle tutte in ogni caso.</w:t>
      </w:r>
    </w:p>
    <w:p>
      <w:pPr>
        <w:pStyle w:val="PlainText"/>
        <w:jc w:val="both"/>
        <w:rPr>
          <w:rFonts w:ascii="Calibri" w:hAnsi="Calibri" w:cs="Times New Roman"/>
          <w:sz w:val="22"/>
          <w:szCs w:val="22"/>
        </w:rPr>
      </w:pPr>
      <w:r>
        <w:rPr>
          <w:rFonts w:cs="Times New Roman" w:ascii="Calibri" w:hAnsi="Calibri"/>
          <w:sz w:val="22"/>
          <w:szCs w:val="22"/>
        </w:rPr>
        <w:t xml:space="preserve">Quindi metto in votazione la numero 7, già presente nel biciplan. Chi vota a favore? All'unanimità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Mi pare di capire dalla proposta di Cugini che lui dicesse: allora, togliamocele tutte queste qua, che sono praticamente presenti nel biciplan, le votiamo subito, una per una, senza presentazione, senza discussione, l'unico blocco era questo, cioè, tiriamole via tutte intanto queste, in un unico momento, pur con votazione separata, perché deve essere votata una per una.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Va bene. Allora le metto in votazione, sia quelle accolte che quelle dove ovviamente la proposta di controdeduzione è già presente, le metto in fila in votazione. </w:t>
      </w:r>
    </w:p>
    <w:p>
      <w:pPr>
        <w:pStyle w:val="PlainText"/>
        <w:jc w:val="both"/>
        <w:rPr>
          <w:rFonts w:ascii="Calibri" w:hAnsi="Calibri" w:cs="Times New Roman"/>
          <w:sz w:val="22"/>
          <w:szCs w:val="22"/>
        </w:rPr>
      </w:pPr>
      <w:r>
        <w:rPr>
          <w:rFonts w:cs="Times New Roman" w:ascii="Calibri" w:hAnsi="Calibri"/>
          <w:sz w:val="22"/>
          <w:szCs w:val="22"/>
        </w:rPr>
        <w:t xml:space="preserve">Quindi proseguiamo, a questo punto, con la numero 8, metto in votazione la sub 8, già presente nel biciplan.  Chi vota a favore? All'unanimità dei presenti, è approvata. </w:t>
      </w:r>
    </w:p>
    <w:p>
      <w:pPr>
        <w:pStyle w:val="PlainText"/>
        <w:jc w:val="both"/>
        <w:rPr>
          <w:rFonts w:ascii="Calibri" w:hAnsi="Calibri" w:cs="Times New Roman"/>
          <w:sz w:val="22"/>
          <w:szCs w:val="22"/>
        </w:rPr>
      </w:pPr>
      <w:r>
        <w:rPr>
          <w:rFonts w:cs="Times New Roman" w:ascii="Calibri" w:hAnsi="Calibri"/>
          <w:sz w:val="22"/>
          <w:szCs w:val="22"/>
        </w:rPr>
        <w:t xml:space="preserve">Poi abbiamo la numero 9, che è stata accolta. Metto in votazione. No. Allora proseguo con le altre?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Allora, se avessimo fatto un percorso normale, io avrei detto sulla numero 9: guardi Assessore che va bene, accolta, però all'interno del biciplan, ad esempio dove si parla di Radiale numero 3, c'è scritto “ex ospedale militale”. Siccome non siamo in Cina o in Giappone, e parliamo con le L così, mettetela a posto, ma evidentemente non si può neanche parlare di queste cose, perché qui ormai si è deciso che bisogna votare a tutti i costi pena la morte, e allora, scrivete “militale”.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per la correzione, però non abbiamo nessuna necessità di correre. Abbiamo tempo fino alle 19. La presidenza sta seguendo le richieste che vengono dall’aula.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E’ dall’inizio! Scusi, è lei che ha cominciato subito dicendo “votiamo ad alzata di mano, mettiamo tutto insieme, facciamo in modo che si vada spediti”. Ma io dico, va bene andare a spediti, ma allora da questo punto di vista non date neanche la possibilità di aiutarvi a mettere a posto le cose,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Consigliere, ripeto, è una proposta dell'aula, io mi attengo alla proposta dell'aula. Poi ripeto, se qualcuno, come sta accadendo, ha necessità di intervenire, lo dica e si interviene. Abbiamo tempo fino alle 19, se è necessario anche oltre. </w:t>
      </w:r>
    </w:p>
    <w:p>
      <w:pPr>
        <w:pStyle w:val="PlainText"/>
        <w:jc w:val="both"/>
        <w:rPr>
          <w:rFonts w:ascii="Calibri" w:hAnsi="Calibri" w:cs="Times New Roman"/>
          <w:sz w:val="22"/>
          <w:szCs w:val="22"/>
        </w:rPr>
      </w:pPr>
      <w:r>
        <w:rPr>
          <w:rFonts w:cs="Times New Roman" w:ascii="Calibri" w:hAnsi="Calibri"/>
          <w:sz w:val="22"/>
          <w:szCs w:val="22"/>
        </w:rPr>
        <w:t xml:space="preserve">Allora sulla 9 con la precisazione che ha fatto il consigliere Rabuffi, io metto in votazione la numero 9, la sub 9. Chi vota a favore? Chi si astiene? 1 astenuto. Chi vota contro? Chi non partecipa al voto? </w:t>
      </w:r>
    </w:p>
    <w:p>
      <w:pPr>
        <w:pStyle w:val="PlainText"/>
        <w:jc w:val="both"/>
        <w:rPr>
          <w:rFonts w:ascii="Calibri" w:hAnsi="Calibri" w:cs="Times New Roman"/>
          <w:sz w:val="22"/>
          <w:szCs w:val="22"/>
        </w:rPr>
      </w:pPr>
      <w:r>
        <w:rPr>
          <w:rFonts w:cs="Times New Roman" w:ascii="Calibri" w:hAnsi="Calibri"/>
          <w:sz w:val="22"/>
          <w:szCs w:val="22"/>
        </w:rPr>
        <w:t xml:space="preserve">Allora, le riprendo dopo le accolte, vado alla numero 14, già presente nel biciplan, così almeno facciamo questo primo blocco di già presenti. E metto in votazione la 14. Chi vota a favore? Già presente nel biciplan. All'unanimità. All'unanimità dei presenti è stata accolta.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__________: </w:t>
      </w:r>
    </w:p>
    <w:p>
      <w:pPr>
        <w:pStyle w:val="PlainText"/>
        <w:jc w:val="both"/>
        <w:rPr>
          <w:rFonts w:ascii="Calibri" w:hAnsi="Calibri" w:cs="Times New Roman"/>
          <w:sz w:val="22"/>
          <w:szCs w:val="22"/>
        </w:rPr>
      </w:pPr>
      <w:r>
        <w:rPr>
          <w:rFonts w:cs="Times New Roman" w:ascii="Calibri" w:hAnsi="Calibri"/>
          <w:sz w:val="22"/>
          <w:szCs w:val="22"/>
        </w:rPr>
        <w:t xml:space="preserve">E’ come se non fosse accolta?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No, la proposta di controdeduzione di fatto non viene accolta essendo già presente. Sì, nel senso che è già presente ed è un  contenuto magari con parole diverse da quelle del proponente, non identiche, ma è già contenuto all'interno del biciplan. Dico bene, Assessore Fantini? Perfetto.</w:t>
      </w:r>
    </w:p>
    <w:p>
      <w:pPr>
        <w:pStyle w:val="PlainText"/>
        <w:jc w:val="both"/>
        <w:rPr>
          <w:rFonts w:ascii="Calibri" w:hAnsi="Calibri" w:cs="Times New Roman"/>
          <w:sz w:val="22"/>
          <w:szCs w:val="22"/>
        </w:rPr>
      </w:pPr>
      <w:r>
        <w:rPr>
          <w:rFonts w:cs="Times New Roman" w:ascii="Calibri" w:hAnsi="Calibri"/>
          <w:sz w:val="22"/>
          <w:szCs w:val="22"/>
        </w:rPr>
        <w:t xml:space="preserve">Quindi proseguiamo e metto in votazione anche la numero 15, sempre già presente nel biciplan. Chi vota a favore? Tutti. All'anonimità dei presenti viene approvata la controdeduzione proposta. </w:t>
      </w:r>
    </w:p>
    <w:p>
      <w:pPr>
        <w:pStyle w:val="PlainText"/>
        <w:jc w:val="both"/>
        <w:rPr>
          <w:rFonts w:ascii="Calibri" w:hAnsi="Calibri" w:cs="Times New Roman"/>
          <w:sz w:val="22"/>
          <w:szCs w:val="22"/>
        </w:rPr>
      </w:pPr>
      <w:r>
        <w:rPr>
          <w:rFonts w:cs="Times New Roman" w:ascii="Calibri" w:hAnsi="Calibri"/>
          <w:sz w:val="22"/>
          <w:szCs w:val="22"/>
        </w:rPr>
        <w:t xml:space="preserve">Poi andiamo alla numero 21. Siamo sempre nel blocco che i contenuti sono già presenti all'interno del piano, del biciplan. Chi vota a favore? Quindi numero 21. Accolta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Andiamo alla 22, metto in votazione. La 22. Chi vota a favore? Sempre già presenti i contenuti nel biciplan, proposto in controdeduzione. Unanimità dei presenti. </w:t>
      </w:r>
    </w:p>
    <w:p>
      <w:pPr>
        <w:pStyle w:val="PlainText"/>
        <w:jc w:val="both"/>
        <w:rPr>
          <w:rFonts w:ascii="Calibri" w:hAnsi="Calibri" w:cs="Times New Roman"/>
          <w:sz w:val="22"/>
          <w:szCs w:val="22"/>
        </w:rPr>
      </w:pPr>
      <w:r>
        <w:rPr>
          <w:rFonts w:cs="Times New Roman" w:ascii="Calibri" w:hAnsi="Calibri"/>
          <w:sz w:val="22"/>
          <w:szCs w:val="22"/>
        </w:rPr>
        <w:t>Poi vado alla numero 30. Metto in votazione la numero 30. Chi vota a favore? Unanimità quindi dei presenti.</w:t>
      </w:r>
    </w:p>
    <w:p>
      <w:pPr>
        <w:pStyle w:val="PlainText"/>
        <w:jc w:val="both"/>
        <w:rPr>
          <w:rFonts w:ascii="Calibri" w:hAnsi="Calibri" w:cs="Times New Roman"/>
          <w:sz w:val="22"/>
          <w:szCs w:val="22"/>
        </w:rPr>
      </w:pPr>
      <w:r>
        <w:rPr>
          <w:rFonts w:cs="Times New Roman" w:ascii="Calibri" w:hAnsi="Calibri"/>
          <w:sz w:val="22"/>
          <w:szCs w:val="22"/>
        </w:rPr>
        <w:t xml:space="preserve">La 31, metto in votazione. Chi vota a favore? Sempre con alzata di mano. Unanimità dei presenti. </w:t>
      </w:r>
    </w:p>
    <w:p>
      <w:pPr>
        <w:pStyle w:val="PlainText"/>
        <w:jc w:val="both"/>
        <w:rPr>
          <w:rFonts w:ascii="Calibri" w:hAnsi="Calibri" w:cs="Times New Roman"/>
          <w:sz w:val="22"/>
          <w:szCs w:val="22"/>
        </w:rPr>
      </w:pPr>
      <w:r>
        <w:rPr>
          <w:rFonts w:cs="Times New Roman" w:ascii="Calibri" w:hAnsi="Calibri"/>
          <w:sz w:val="22"/>
          <w:szCs w:val="22"/>
        </w:rPr>
        <w:t>Andiamo alla numero 36. Chi vota a favore? Unanimità dei presenti.</w:t>
      </w:r>
    </w:p>
    <w:p>
      <w:pPr>
        <w:pStyle w:val="PlainText"/>
        <w:jc w:val="both"/>
        <w:rPr>
          <w:rFonts w:ascii="Calibri" w:hAnsi="Calibri" w:cs="Times New Roman"/>
          <w:sz w:val="22"/>
          <w:szCs w:val="22"/>
        </w:rPr>
      </w:pPr>
      <w:r>
        <w:rPr>
          <w:rFonts w:cs="Times New Roman" w:ascii="Calibri" w:hAnsi="Calibri"/>
          <w:sz w:val="22"/>
          <w:szCs w:val="22"/>
        </w:rPr>
        <w:t>La numero 37, anche questo sempre con lo stesso criterio, stiamo guardando il pacchetto delle 11 già presenti. Unanimità dei presenti.</w:t>
      </w:r>
    </w:p>
    <w:p>
      <w:pPr>
        <w:pStyle w:val="PlainText"/>
        <w:jc w:val="both"/>
        <w:rPr>
          <w:rFonts w:ascii="Calibri" w:hAnsi="Calibri" w:cs="Times New Roman"/>
          <w:sz w:val="22"/>
          <w:szCs w:val="22"/>
        </w:rPr>
      </w:pPr>
      <w:r>
        <w:rPr>
          <w:rFonts w:cs="Times New Roman" w:ascii="Calibri" w:hAnsi="Calibri"/>
          <w:sz w:val="22"/>
          <w:szCs w:val="22"/>
        </w:rPr>
        <w:t xml:space="preserve">E l'ultima, la numero 38. Chi vota a favore per accogliere la proposta di controdeduzione? Unanimità anche qui dei presenti. </w:t>
      </w:r>
    </w:p>
    <w:p>
      <w:pPr>
        <w:pStyle w:val="PlainText"/>
        <w:jc w:val="both"/>
        <w:rPr>
          <w:rFonts w:ascii="Calibri" w:hAnsi="Calibri" w:cs="Times New Roman"/>
          <w:sz w:val="22"/>
          <w:szCs w:val="22"/>
        </w:rPr>
      </w:pPr>
      <w:r>
        <w:rPr>
          <w:rFonts w:cs="Times New Roman" w:ascii="Calibri" w:hAnsi="Calibri"/>
          <w:sz w:val="22"/>
          <w:szCs w:val="22"/>
        </w:rPr>
        <w:t xml:space="preserve">Ora riprendiamo.  Adesso torniamo, invece, alla discussione e andiamo alla numero 10, la sub 10. la sub 10 è una sotto-osservazione e la controdeduzione prevede di accoglierla. Se c'è necessità di… chiedo prima, se ci sono delle necessità particolari dell'aula, se no seguiamo lo schema che ci siamo dati, cioè mettiamo in votazione quelle accolte. </w:t>
      </w:r>
    </w:p>
    <w:p>
      <w:pPr>
        <w:pStyle w:val="PlainText"/>
        <w:jc w:val="both"/>
        <w:rPr>
          <w:rFonts w:ascii="Calibri" w:hAnsi="Calibri" w:cs="Times New Roman"/>
          <w:sz w:val="22"/>
          <w:szCs w:val="22"/>
        </w:rPr>
      </w:pPr>
      <w:r>
        <w:rPr>
          <w:rFonts w:cs="Times New Roman" w:ascii="Calibri" w:hAnsi="Calibri"/>
          <w:sz w:val="22"/>
          <w:szCs w:val="22"/>
        </w:rPr>
        <w:t xml:space="preserve">Quindi metto in votazione la sub 10. Chi è a favore? 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Passiamo alla sotto-osservazione Sub-11 e metto in votazione, anche questa risulta accolta. Metto in votazione la sotto-osservazione Sub-11. Chi vota a favore? Unanimità anche qui dei presenti.</w:t>
      </w:r>
    </w:p>
    <w:p>
      <w:pPr>
        <w:pStyle w:val="PlainText"/>
        <w:jc w:val="both"/>
        <w:rPr>
          <w:rFonts w:ascii="Calibri" w:hAnsi="Calibri" w:cs="Times New Roman"/>
          <w:sz w:val="22"/>
          <w:szCs w:val="22"/>
        </w:rPr>
      </w:pPr>
      <w:r>
        <w:rPr>
          <w:rFonts w:cs="Times New Roman" w:ascii="Calibri" w:hAnsi="Calibri"/>
          <w:sz w:val="22"/>
          <w:szCs w:val="22"/>
        </w:rPr>
        <w:t xml:space="preserve">Andiamo alla numero 12, osservazione sub 12, risulta parzialmente accolta. Chiedo all’assessore Fantini la presentazione,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Allora, l'osservazione recita: “il testo narrativo, si chiede una definizione più analitica, inoltre si chiede di definire quante strade scolastiche sono previste e quanto tempo si prevede per l'attivazione, stessa richiesta per i percorsi sicuri di accesso alle scuole e apposite aree per la sosta di biciclette”. In questo caso è stata migliorata la descrizione delle zone scolastiche che andranno istituite in corrispondenza di tutti gli istituti scolastici primari e secondari di primo grado. Se andiamo al paragrafo 742, mobility manager scolastici, viene data indicazione che queste misure potranno poi associarsi a quelle di promozione della mobilità attiva, in parte già esistenti nel Comune di Piacenza, quali il pedibus. Dopo una serie di ragionamenti fatti anche con il nostro ufficio, si è pensato di eliminare il riferimento al bicibus, perché su Piacenza il pedibus funziona molto bene, sul bicibus in passato sono stati fatti molti esperimenti per provare ad attivarlo, ma non ha avuto risposta, e quindi si pensava di proseguire sulla esperienza della pedibus in maniera esclusiva. La definizione più analitica invece non viene accolta, in quanto compete al livello di progettazione più specifico e invece non è di competenza del biciplan che, come dicevamo nell'introduzione, rimane ad un livello più strategico. Viene invece migliorata anche tutta la tematica delle aree di sosta, in particolare a pagina 64, dove c'è il paragrafo sui dispositivi per la sosta diffusa, con anche esempi di rastrelliere, quindi tipologie di sistemi, di dispositivi per la sosta diffusa.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Fantini. Apro la discussione generale. 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L’importante era la spiegazione dell’assessore. C'è un'incongruenza, secondo me, logica rispetto a questa cosa. Poi voi l'avete vista così, ok. Stiamo votando il Biciplan. Allora, avremmo preferito leggere che si aggiungeva, magari invece di dire va eliminato il riferimento al bicibus perché nel Comune di Piacenza non esiste, di mettere nel riferimento eventualmente il bicibus perché nel comune di Piacenza non esiste. Perché eliminare il riferimento al bicibus nel biciplan sembra veramente una incongruenza logica. Sono già stati fatti esperimenti, però è vero che adesso andiamo a cambiare la logica della città, della mobilità nella città, lasciamo almeno aperta la possibilità che un domani vengano ripresi questi esperimenti. Questa era la risposta che mi sentivo di dare.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Altri che vogliono intervenire? Se non ci sono interventi chiudo la discussione generale sull'osservazione e apro le dichiarazioni di voto sulla sotto-osservazione. Non ci sono. Quindi chiudo le dichiarazioni di voto e metto in votazione la…  Prego per le dichiarazioni di voto consigliera Mazza del gruppo?  Siamo in dichiarazione di voto, quindi interviene in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In dichiarazione di voto. Chiedevo all'assessore Fantini se ci può, perché la trovo una cosa molto sensata in effetti, cioè quello di poter aggiungere nel “parzialmente accolto” il riferimento al bicibus, perché in effetti ha un senso, stiamo parlando del biciplan, è vero funziona bene il pedibus, il bicibus non è mai stato attivato, però il fatto di inserirlo, cioè, nel senso mi ha fatto riflettere.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Se volete inserirlo dobbiamo fare una sospensione, perché sapete che ci vuole anche il parere tecnico con l'emendamento immagino per inserirlo. Questa è la procedura tecnica. Allora sospendo per acquisire il parere tecnico. Sospendo 10 minuti.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Nel biciplan originale, e qui si dice, rispetto all'osservazione, no togliamo il bicibus perché a qua Piacenza non è mai stato fatto. Quindi a logica, tecnicamente, non c'era l'osservazione e chiedeva di metterlo.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Non c’era ed ha chiesto di inserirlo. Quindi acquisiamo 10 minuti di sospensione, 5 minuti di sospensione per acquisire il parere tecnico.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Dopo la sospensione la seduta riprende ed il Segretario Generale procede 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27 presenti. La seduta è legale.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dottor Canessa. Ora la parola all’assessore Fantini per l’esito della verifica tecnica.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Grazie Presidente. Si è deciso di lasciare l'osservazione parzialmente accolta, perché il tema del bicibus è legato al fatto che il bicibus e il pedibus sono legati ai bambini della scuola primaria e quindi c'è una difficoltà oggettiva essendo seguito da volontari a far seguire dei bambini di quella fascia d'età in bicicletta. Questo, ovviamente, fermo restando, come abbiamo detto anche prima, le condizioni che nel breve termine abbiamo adesso nel muoversi nella nostra città. Ciò non toglie che nel giro dei prossimi tre anni poi ci saranno degli aggiornamenti al biciplan, se nel mentre saranno cambiate le condizioni, sarà cambiata la rete dei volontari oppure ci saranno dei percorsi ciclopedonali più sicuri, e questa cosa si potrà attivare, lo potremo andare a modificare anche nel biciplan. Quindi al momento non potendo essere emendabile si è pensato che non ci sono le condizioni per poter fare l'emendamento, lo teniamo parzialmente accolto in questo modo.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Allora, chiudo la discussione generale, anzi, riapro le dichiarazioni di voto. Non ci sono interventi, chiudo le dichiarazioni di voto e metto in votazione la sotto-osservazione sub 12, così come viene proposta, con parzialmente accolta. Chi vota a favore? Chi si astiene? Chi vota contro? 2 contrari. Chi non partecipa al voto? Bene, grazie, è stata approvata. </w:t>
      </w:r>
    </w:p>
    <w:p>
      <w:pPr>
        <w:pStyle w:val="PlainText"/>
        <w:jc w:val="both"/>
        <w:rPr>
          <w:rFonts w:ascii="Calibri" w:hAnsi="Calibri" w:cs="Times New Roman"/>
          <w:sz w:val="22"/>
          <w:szCs w:val="22"/>
        </w:rPr>
      </w:pPr>
      <w:r>
        <w:rPr>
          <w:rFonts w:cs="Times New Roman" w:ascii="Calibri" w:hAnsi="Calibri"/>
          <w:sz w:val="22"/>
          <w:szCs w:val="22"/>
        </w:rPr>
        <w:t xml:space="preserve">Ora passiamo alla numero 13, chiedo all'assessore Fantini di illustrare l'osservazione sub 13. Prego, 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veniva indicata la totale assenza di pista ciclabile di collegamento tra il quartiere Besurica e  la parte ovest della città, Veggioletta-Sant'Antonio, già segnalata nelle osservazioni al Pums. Infatti la pista ciclabile esistente si arresta alla vecchia strada Gragnani, isolando completamente il quartiere per mancanza di continuità della stessa. Riteniamo prioritaria la costruzione della ciclabile di via Turati  e la strada Gragnani, costruendo un sotto, un sovra passaggio alla tangenziale ovest, che porta al ponte Paladini, come ad esempio citavano il caso del sottopasso di Rivergaro. Siamo consapevoli che tale opera comporta un importante impegno progettuale finanziario, ma servirà allo sviluppo della mobilità sostenibile per uno dei quartieri più popolosi della città. Allora, in realtà, il collegamento tra Besurica e Veggioletta è soddisfatto da due relazioni, strada Malchiode e canale della fame a nord e a Gazzana, ciclovia del Trebbia e canale della fame a sud. Entrambe sono a raso e non richiedono sovra o sottopasso. Per rispondere all'immediata però necessità del collegamento è stato spostato nel breve periodo l'intervento di pista ciclabile in sede propria sul canale della fame tra strada Gazzana e strada Gragnana, che appartiene alla rete delle piste ciclabili secondarie ed è il tratto numero 5 della planimetria. Quindi  in questo modo mettendo questo tratto di pista ciclabile nella pianificazione di breve periodo si va parzialmente a rispondere alla osservazione del mobility manager.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Fantini. Do la parola al Consigliere 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Intanto per dire che, Presidente, lo propongo a lei, la numero 29 è identica, anche perché è stata presentata, se non sbaglio, anche in questo caso dal Presidente di “FIAB Amolabici” e sono due proprio identiche, quindi presentate da due soggetti che evidentemente ritenevano di farlo uno solo dei due, invece poi l'hanno presentato entrambi,  quindi sono esattamente uguali, per cui la discussione vale anche per la numero 29, tale e quale. Detto questo, sì, credo che, anzi quello che ha detto l'assessore è assolutamente vero rispetto alle attuali possibilità di passaggio, fermo restando che quello che veniva chiesto era la possibilità di avere naturalmente un percorso privilegiato, più comodo e in sicurezza. Credo che l'impegno che ha assunto per conto dell'amministrazione l'assessore, e quindi l'indicazione dell'inserimento di questa opera all'interno del primo step tra cinque anni, breve e medio periodo del biciplan, sia assolutamente quindi una ipotesi praticabile, e quindi ci può sicuramente stare.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Non ho altri iscritti per intervenire. Quindi chiudo la discussione generale, apro le dichiarazioni di voto. Non ho iscritti in dichiarazione di voto. Chiudo la dichiarazione di voto e metto in votazione la osservazione sub 1, che è, seguendo la numerazione progressiva, la 13. Chi vota a favore? Unanimità dei presenti. </w:t>
      </w:r>
    </w:p>
    <w:p>
      <w:pPr>
        <w:pStyle w:val="PlainText"/>
        <w:jc w:val="both"/>
        <w:rPr>
          <w:rFonts w:ascii="Calibri" w:hAnsi="Calibri" w:cs="Times New Roman"/>
          <w:sz w:val="22"/>
          <w:szCs w:val="22"/>
        </w:rPr>
      </w:pPr>
      <w:r>
        <w:rPr>
          <w:rFonts w:cs="Times New Roman" w:ascii="Calibri" w:hAnsi="Calibri"/>
          <w:sz w:val="22"/>
          <w:szCs w:val="22"/>
        </w:rPr>
        <w:t>E cogliendo quindi l'indicazione anche del consigliere Rabuffi, faccio la stessa cosa con la sotto-osservazione progressiva, è la  sub 13, progressivo 29, visto che è esattamente, come diceva il consigliere, lo stesso argomento. Chi vota a favore? All'unanimità dei presenti.</w:t>
      </w:r>
    </w:p>
    <w:p>
      <w:pPr>
        <w:pStyle w:val="PlainText"/>
        <w:jc w:val="both"/>
        <w:rPr>
          <w:rFonts w:ascii="Calibri" w:hAnsi="Calibri" w:cs="Times New Roman"/>
          <w:sz w:val="22"/>
          <w:szCs w:val="22"/>
        </w:rPr>
      </w:pPr>
      <w:r>
        <w:rPr>
          <w:rFonts w:cs="Times New Roman" w:ascii="Calibri" w:hAnsi="Calibri"/>
          <w:sz w:val="22"/>
          <w:szCs w:val="22"/>
        </w:rPr>
        <w:t>Allora andiamo adesso alla osservazione sub 4, progressivo numero 16.  Presentati la sub 4 dell'osservazione “FIAB Piacenza Amolabici”. Qui la proposta di controdeduzione prevede l'accoglibilità. Quindi se non ci sono richieste metto, come abbiamo convenuto e votato insieme, metto in votazione la osservazione sub 4 progressivo 16. Chi vota a favore? Unanimità dei presenti.</w:t>
      </w:r>
    </w:p>
    <w:p>
      <w:pPr>
        <w:pStyle w:val="PlainText"/>
        <w:jc w:val="both"/>
        <w:rPr>
          <w:rFonts w:ascii="Calibri" w:hAnsi="Calibri" w:cs="Times New Roman"/>
          <w:sz w:val="22"/>
          <w:szCs w:val="22"/>
        </w:rPr>
      </w:pPr>
      <w:r>
        <w:rPr>
          <w:rFonts w:cs="Times New Roman" w:ascii="Calibri" w:hAnsi="Calibri"/>
          <w:sz w:val="22"/>
          <w:szCs w:val="22"/>
        </w:rPr>
        <w:t xml:space="preserve">Proseguiamo con il progressivo numero 17, osservazioni sub 1, e chiedo, essendo parzialmente accolta, all’assessore Fantini una breve presentazione. Grazie 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Considerando anche gli aggiornamenti del nuovo codice della strada del 2020, qui venivano proposte queste osservazioni. In merito alle strade E-BIS, la possibilità del controsenso ciclabile. In merito invece alla casa avanzata prevista dall'articolo 182, comma 9 ter del codice della strada l'individuazione di alcuni incroci adatti a questa sperimentazione, perché questo tipo di soluzione è molto migliorativa per risolvere il problema della pericolosità. E sono da considerarsi in particolare incroci con semaforo e stop, come ad esempio l'incrocio di Via Dante con Via Nasolini e l'incrocio tra Via Giordani con Stradone Farnese, la zona scolastica da prendere in considerazione prevista dall'articolo 3, comma 1 del codice della strada, e la strada urbana ciclabile bis come l'articolo 2, comma 2 del codice della strada, con la formazione degli automobilisti sui comportamenti da tenere nelle vie del centro storico, particolarmente per quanto riguarda la precedenza delle biciclette rispetto ai mezzi a motore. E conclude dicendo “Si possono considerare come esempi rappresentativi in questo caso via Borghetto oppure via Mandelli e altre comprese nella ZTL”. I riferimenti normativi che vengono indicati nell'osservazione sono tutti presenti nel documento. Le zone scolastiche in particolare sono state approfondite nel documento del Biciplan. Sono stati anche aggiunti dei riferimenti alla formazione rispetto alle modifiche del codice della strada. Le strade bis controsenso invece dovranno essere approfondite nella classificazione stradale proposta dal PUT. Al momento non ci sono, come dicevamo prima, le condizioni, ma in futuro si può valutare. Le case avanzate sono incluse tra le tipologie di intervento per mettere in sicurezza i nodi pericolosi. E per questo si rimanda sempre all'altro allegato, che è l'allegato A01,  criteri di progettazione, che citavo già prima, in cui sono indicati tutti i vari elementi tipologici.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Fantini. Apro la discussione generale. Chiudo la discussione generale e apro le dichiarazioni di voto. Chiudo le dichiarazioni di voto e metto... Si è scritta la consigliera Barbieri per il gruppo, prego consigliera.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Per esprimere la nostra non convinzione su questa parte che riguarda le strade e-bis, “il controsenso ciclabile dovrà essere approfondito dalla classificazione stradale proposta dal PUT”. E' vero che non è ancora definito, come diceva l'assessore, però noi ai controsensi ciclabili siamo un po' allergici. E quindi, francamente, non mi trova d'accordo.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Siamo in dichiarazione di voto, consigliera Mazza, può intervenire se ha un parere diverso dal gruppo,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Mazza: </w:t>
      </w:r>
    </w:p>
    <w:p>
      <w:pPr>
        <w:pStyle w:val="PlainText"/>
        <w:jc w:val="both"/>
        <w:rPr>
          <w:rFonts w:ascii="Calibri" w:hAnsi="Calibri" w:cs="Times New Roman"/>
          <w:sz w:val="22"/>
          <w:szCs w:val="22"/>
        </w:rPr>
      </w:pPr>
      <w:r>
        <w:rPr>
          <w:rFonts w:cs="Times New Roman" w:ascii="Calibri" w:hAnsi="Calibri"/>
          <w:sz w:val="22"/>
          <w:szCs w:val="22"/>
        </w:rPr>
        <w:t xml:space="preserve">Voglio dire che invece io sono d'accordo sull'apertura e sulla valutazione, perché il codice della strada ha modificato e quindi nel senso di… nelle premesse che anche i ciclisti devono rispettare le regole, questo è fondamentale, ma dopo le recenti modifiche che hanno quindi introdotto il doppio senso ciclabile, le strade E-bis sul controsenso ciclabile, e poi anche pareri precedenti che hanno consentito, per esempio, di rendere un senso unico, eccetto bici, con il parere favorevole anche dell'ex Ministero,  quindi io sono sull'apertura, mi trovo d’accordo.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la parola al consigliere Zandonella per il gruppo,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Solo per sottolineare, come ho già fatto nell'intervento prima in discussione, la contrarietà, appunto, invece di consentire la possibilità alle bici di andare contromano, ripeto, in primis per la tutela stessa dei ciclisti, perché purtroppo poi non si può andare a controllare ogni singola via della città allo stesso momento, sappiamo bene che le aperture fatte ormai più di dieci anni fa hanno consentito che in città ci sia questa allegria dei ciclisti di andare contromano ovunque, ed è molto pericoloso per tutti, e poi vede i danni fisici maggiori non solo per chi è in auto ma per chi sta andando in bicicletta in caso di incidenti.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Zandonella. Prego consigliere Putzu, per il suo gruppo.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Volevo anche ricordare una cosa. La prima cosa che ho fatto quando sono diventato assessore è stato andare in via XX Settembre e bloccare, qualcuno si ricorderà, le bici che venivano in contromano. Queste qui, nessuno sosteneva di conoscere la regola, di aver visto il cartello. Era un'abitudine, e quindi in quanto tale veniva praticata. L'ipotesi della bici contromano deve essere, come già detto nell'intervento precedente, molto dettagliata, specificata, prevede degli interventi  da parte… la verniciatura fisica dello spazio dedicato alle bici contromano, ciò nonostante il messaggio è quello che il ciclista può andare contromano per accorciare le distanze. Quindi io francamente voto contro.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Prego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Solo per ribadire quello che già è stato detto, anche Fratelli d’Italia è contraria alle biciclette contromano. Riteniamo che sia assolutamente pericoloso.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in dichiarazione di voto, chiudo le dichiarazioni di voto e metto in votazione l'osservazione sub 1 dell’osservazione del presidente “Fiab Amolabici Piacenza”, progressivo 17. Chi vota a favore alzi la mano. Chi si astiene?  Abbiamo due astenuti. Chi vota contro? Grazie, è stata approvata. </w:t>
      </w:r>
    </w:p>
    <w:p>
      <w:pPr>
        <w:pStyle w:val="PlainText"/>
        <w:jc w:val="both"/>
        <w:rPr>
          <w:rFonts w:ascii="Calibri" w:hAnsi="Calibri" w:cs="Times New Roman"/>
          <w:sz w:val="22"/>
          <w:szCs w:val="22"/>
        </w:rPr>
      </w:pPr>
      <w:r>
        <w:rPr>
          <w:rFonts w:cs="Times New Roman" w:ascii="Calibri" w:hAnsi="Calibri"/>
          <w:sz w:val="22"/>
          <w:szCs w:val="22"/>
        </w:rPr>
        <w:t xml:space="preserve">Ora proseguiamo con l'osservazione sub 2, progressivo 18, risulta accolta. </w:t>
      </w:r>
    </w:p>
    <w:p>
      <w:pPr>
        <w:pStyle w:val="PlainText"/>
        <w:jc w:val="both"/>
        <w:rPr>
          <w:rFonts w:ascii="Calibri" w:hAnsi="Calibri" w:cs="Times New Roman"/>
          <w:sz w:val="22"/>
          <w:szCs w:val="22"/>
        </w:rPr>
      </w:pPr>
      <w:r>
        <w:rPr>
          <w:rFonts w:cs="Times New Roman" w:ascii="Calibri" w:hAnsi="Calibri"/>
          <w:sz w:val="22"/>
          <w:szCs w:val="22"/>
        </w:rPr>
        <w:t xml:space="preserve">Allora sono 19 favorevoli, 8 contrari e 2 astenuti, e 4 non hanno partecipato al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Con il pulsante. Elettronica.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Metto in votazione la proposta del consigliere Putzu di rifare il voto elettronico. Siete d'accordo? Metto in votazione di rifare la votazione elettronica, visto che abbiamo votato di farla manuale. Chi è d’accordo di farla elettronica? Metto in votazione la proposta del consigliere Putzu, di fare il voto elettronico e metto in votazione la proposta con modalità elettronica. Quindi aggiuntiva. E’ una mozione d'ordine, sì.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w:t>
      </w:r>
    </w:p>
    <w:p>
      <w:pPr>
        <w:pStyle w:val="PlainText"/>
        <w:jc w:val="both"/>
        <w:rPr>
          <w:rFonts w:ascii="Calibri" w:hAnsi="Calibri" w:cs="Times New Roman"/>
          <w:sz w:val="22"/>
          <w:szCs w:val="22"/>
        </w:rPr>
      </w:pPr>
      <w:r>
        <w:rPr>
          <w:rFonts w:cs="Times New Roman" w:ascii="Calibri" w:hAnsi="Calibri"/>
          <w:sz w:val="22"/>
          <w:szCs w:val="22"/>
        </w:rPr>
        <w:t>La proposta viene accolta con 24 favorevoli, 2 contrari, 2 astenuti e 1 non partecipante al voto.</w:t>
      </w:r>
    </w:p>
    <w:p>
      <w:pPr>
        <w:pStyle w:val="PlainText"/>
        <w:jc w:val="both"/>
        <w:rPr>
          <w:rFonts w:ascii="Calibri" w:hAnsi="Calibri" w:cs="Times New Roman"/>
          <w:sz w:val="22"/>
          <w:szCs w:val="22"/>
        </w:rPr>
      </w:pPr>
      <w:r>
        <w:rPr>
          <w:rFonts w:cs="Times New Roman" w:ascii="Calibri" w:hAnsi="Calibri"/>
          <w:sz w:val="22"/>
          <w:szCs w:val="22"/>
        </w:rPr>
        <w:t xml:space="preserve">Quindi mettiamo in votazione l'osservazione sub 1 numero 17, con voto elettronico. </w:t>
      </w:r>
    </w:p>
    <w:p>
      <w:pPr>
        <w:pStyle w:val="PlainText"/>
        <w:jc w:val="both"/>
        <w:rPr>
          <w:rFonts w:ascii="Calibri" w:hAnsi="Calibri" w:cs="Times New Roman"/>
          <w:sz w:val="22"/>
          <w:szCs w:val="22"/>
        </w:rPr>
      </w:pPr>
      <w:r>
        <w:rPr>
          <w:rFonts w:cs="Times New Roman" w:ascii="Calibri" w:hAnsi="Calibri"/>
          <w:sz w:val="22"/>
          <w:szCs w:val="22"/>
        </w:rPr>
        <w:t>La votazione si è chiusa.</w:t>
      </w:r>
    </w:p>
    <w:p>
      <w:pPr>
        <w:pStyle w:val="PlainText"/>
        <w:jc w:val="both"/>
        <w:rPr>
          <w:rFonts w:ascii="Calibri" w:hAnsi="Calibri" w:cs="Times New Roman"/>
          <w:sz w:val="22"/>
          <w:szCs w:val="22"/>
        </w:rPr>
      </w:pPr>
      <w:r>
        <w:rPr>
          <w:rFonts w:cs="Times New Roman" w:ascii="Calibri" w:hAnsi="Calibri"/>
          <w:sz w:val="22"/>
          <w:szCs w:val="22"/>
        </w:rPr>
        <w:t xml:space="preserve">L’osservazione progressivo 17 è approvata con 20 voti favorevoli, 8 contrari e 2 astenuti. Grazie. </w:t>
      </w:r>
    </w:p>
    <w:p>
      <w:pPr>
        <w:pStyle w:val="PlainText"/>
        <w:jc w:val="both"/>
        <w:rPr>
          <w:rFonts w:ascii="Calibri" w:hAnsi="Calibri" w:cs="Times New Roman"/>
          <w:sz w:val="22"/>
          <w:szCs w:val="22"/>
        </w:rPr>
      </w:pPr>
      <w:r>
        <w:rPr>
          <w:rFonts w:cs="Times New Roman" w:ascii="Calibri" w:hAnsi="Calibri"/>
          <w:sz w:val="22"/>
          <w:szCs w:val="22"/>
        </w:rPr>
        <w:t>Ora proseguiamo con la numero 18, osservazione sub 2, ovviamente della osservazione di riferimento, e risulta accolta. Quindi io seguendo quanto abbiamo votato in quest'aula, metto in votazione l'osservazione numero 18. Chi vota a favore? Chi si astiene? 1 astenuto. Chi vota contro?  Tutti favorevoli ed 1 astenuto. E’ approvata.</w:t>
      </w:r>
    </w:p>
    <w:p>
      <w:pPr>
        <w:pStyle w:val="PlainText"/>
        <w:jc w:val="both"/>
        <w:rPr>
          <w:rFonts w:ascii="Calibri" w:hAnsi="Calibri" w:cs="Times New Roman"/>
          <w:sz w:val="22"/>
          <w:szCs w:val="22"/>
        </w:rPr>
      </w:pPr>
      <w:r>
        <w:rPr>
          <w:rFonts w:cs="Times New Roman" w:ascii="Calibri" w:hAnsi="Calibri"/>
          <w:sz w:val="22"/>
          <w:szCs w:val="22"/>
        </w:rPr>
        <w:t xml:space="preserve">Andiamo alla numero 19,  progressivo 19, anche questa risulta accolta. Quindi io metto in votazione l'osservazione progressivo 19. Chi vota a favore? Chi si astiene? 1 astenuto. Chi vota contro? Nessuno. Accolta. </w:t>
      </w:r>
    </w:p>
    <w:p>
      <w:pPr>
        <w:pStyle w:val="PlainText"/>
        <w:jc w:val="both"/>
        <w:rPr>
          <w:rFonts w:ascii="Calibri" w:hAnsi="Calibri" w:cs="Times New Roman"/>
          <w:sz w:val="22"/>
          <w:szCs w:val="22"/>
        </w:rPr>
      </w:pPr>
      <w:r>
        <w:rPr>
          <w:rFonts w:cs="Times New Roman" w:ascii="Calibri" w:hAnsi="Calibri"/>
          <w:sz w:val="22"/>
          <w:szCs w:val="22"/>
        </w:rPr>
        <w:t>Andiamo alla numero 20, anche questa risulta accolta, progressivo 20. Metto in votazione quindi l’osservazione n. 20. Chi vota a favore? Per alzata di mano. Unanimità dei presenti. Per correttezza chiedo comunque chi si astiene? Chi vota contro? Nessuno. Unanimità dei presenti sul numero 20.</w:t>
      </w:r>
    </w:p>
    <w:p>
      <w:pPr>
        <w:pStyle w:val="PlainText"/>
        <w:jc w:val="both"/>
        <w:rPr>
          <w:rFonts w:ascii="Calibri" w:hAnsi="Calibri" w:cs="Times New Roman"/>
          <w:sz w:val="22"/>
          <w:szCs w:val="22"/>
        </w:rPr>
      </w:pPr>
      <w:r>
        <w:rPr>
          <w:rFonts w:cs="Times New Roman" w:ascii="Calibri" w:hAnsi="Calibri"/>
          <w:sz w:val="22"/>
          <w:szCs w:val="22"/>
        </w:rPr>
        <w:t xml:space="preserve">Andiamo alla 23, che risulta parzialmente accolta. Quindi chiedo all’assessore Fantini una breve presentazione.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si chiede di completare i percorsi interrotti, risolvere i problemi delle intersezioni, barriere architettoniche, in particolare problemi puntuali, ad esempio certe intersezioni come Viale Dante e rivedere anche alcuni percorsi. Il sistema portante della ciclabilità deve vedere definiti i nomi delle direttrici delle radiali e, in particolare, devono essere identificati anche le radiali che sono la Ven.To, l'Eurovelo, quella dell'Argine, che i nomi appunto già li hanno. L'osservazione prosegue con l'indicazione delle caratteristiche fisiche e segnaletiche orizzontali e verticali, e chiede i tempi di attuazione, elenchi di interventi annuali inderogabili, programma triennale delle opere con percorso partecipato prima dell'approvazione del Consiglio Comunale. E’ parzialmente accolta, proprio perché alcune cose sono accoglibili e altre no. Uno dei criteri per la selezione degli interventi è sicuramente quello di dare continuità alla rete. E questo è stato poi ben identificato anche con l'individuazione delle tempistiche del breve, del medio e del lungo periodo, quindi entro i tre anni, entro i cinque, entro i dieci anni.  Poi sono stati individuati a pagina 51 almeno 20 intersezioni da sistemare, che sono quelle diciamo che sono considerate importanti ed evidenziate quindi dal biciplan. Il resto è rimandato poi invece alla progettazione delle singole casistiche che poi vengono approfondite con gli strumenti più di dettaglio. In particolare invece è respinta la parte dell'osservazione che riguarda il riferimento al piano triennale delle opere pubbliche proprio perché il biciplan come strumento di pianificazione non arriva ad includere lo strumento della programmazione triennale e quindi non si va a questo livello di dettaglio, che è un altro poi strumento  che approfondisce. Ed, infine, invece sono stati aggiunti, nella versione che oggi cerchiamo di andare a votare insieme, ci sono i nomi di riferimento di tutte le varie radiali.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Ora apro la discussione generale. Non ci sono interventi, chiudo la discussione generale, apro le dichiarazioni di voto, chiudo le dichiarazioni di voto e metto in votazione la osservazione numero 23. Chi vota a favore? Unanimità dei presenti. </w:t>
      </w:r>
    </w:p>
    <w:p>
      <w:pPr>
        <w:pStyle w:val="PlainText"/>
        <w:jc w:val="both"/>
        <w:rPr>
          <w:rFonts w:ascii="Calibri" w:hAnsi="Calibri" w:cs="Times New Roman"/>
          <w:sz w:val="22"/>
          <w:szCs w:val="22"/>
        </w:rPr>
      </w:pPr>
      <w:r>
        <w:rPr>
          <w:rFonts w:cs="Times New Roman" w:ascii="Calibri" w:hAnsi="Calibri"/>
          <w:sz w:val="22"/>
          <w:szCs w:val="22"/>
        </w:rPr>
        <w:t>Proseguiamo, andiamo alla 24. Anche questa risulta parzialmente accolta. Chiedo all'assessore Fantini la presentazione della proposta di controdeduzione, grazie assessore.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Anche questa in parte in realtà l'abbiamo già citata parlando della 29, quindi una parte era già riportata nelle altre due, uno era la 29 e l'altra era la 8, mi sembra a memoria, e invece c'è un pezzettino in aggiunta che riguarda il collegamento della Galliana- Montecucco-Pertite- Trebbia. E,  in realtà, se si va a vedere l'allegato A03, nell'allegato A03 sono riportate nelle reti secondarie proposte, i tratti 3, che sono Montecucco, Parco, Canale della Fame; poi c'è il tratto 5, Canale della fame, Strada della Gazzana; e poi il tratto 8, che sulla planimetria viene  chiamato Via Stradella, ma riguarda Costeggia, perché sapete che dietro via Stradella c'è il parco della Pertite, e quindi poi si andrebbe, questa pista secondaria, si andrebbe a connettere su quella che sulla tavola 3 è segnata in nero, proprio perché è una rete portante, e quindi si andrebbe poi a collegare a quella che è stata individuata come rete ciclabile secondaria che costeggia l’ex Pertite. Quindi in questo modo diciamo che anche questa è stata accolta.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Do la parola al consigliere Trespidi in discussione generale.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Intervento molto brevemente, Presidente. Visto che si parla nelle osservazioni “i percorsi mancanti”, suggerisco all’assessore e al sindaco di valutare la situazione della Statale 45 nel tratto di strada dove c'è il centro abitato di La Verza. Da entrambe le parti non c'è né pista ciclabile ma soprattutto pista pedonale. Con le macchine, soprattutto quando il locale è molto frequentato, con le macchine parcheggiate su entrambe le corsie di marcia, su entrambi i lati della strada, una persona con la carrozzina non riesce a passare, men che meno una mamma o un genitore comunque con la carrozzina per i bambini. E’ una strada statale, quindi molto pericolosa, perché viene tra l'altro percorsa a volte a velocità molto elevate. Quindi ho visto che non c'è nessuna osservazione su questo aspetto, però meriterebbe di essere preso in considerazione,  anche se si tratta di un tratto di strada statale, che però ha un forte impatto sul centro abitato.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Su questo interviene in chiusura di discussione generale, l’assessore.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Penso che non abbiano fatto osservazioni, perché quella che è la rete portante nel biciplan viene declinata come ciclabile in sede propria, sempre. Quindi forse dal punto di vista del percorso ciclopedonale era considerato sicuro, perché su quella che sarà declinata come rete portante dovrà per forza essere in sede propria. Penso che sia quello il motivo.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Bene, grazie. Allora si è chiusa la discussione generale sull'osservazione 24. Apro le dichiarazioni di voto. Chiudo le dichiarazioni di voto e metto in votazione l'osservazione progressivo 24. Chi vota a favore? All'unanimità dei presenti.</w:t>
      </w:r>
    </w:p>
    <w:p>
      <w:pPr>
        <w:pStyle w:val="PlainText"/>
        <w:jc w:val="both"/>
        <w:rPr>
          <w:rFonts w:ascii="Calibri" w:hAnsi="Calibri" w:cs="Times New Roman"/>
          <w:sz w:val="22"/>
          <w:szCs w:val="22"/>
        </w:rPr>
      </w:pPr>
      <w:r>
        <w:rPr>
          <w:rFonts w:cs="Times New Roman" w:ascii="Calibri" w:hAnsi="Calibri"/>
          <w:sz w:val="22"/>
          <w:szCs w:val="22"/>
        </w:rPr>
        <w:t xml:space="preserve">Proseguiamo con la numero 25, progressivo 25. Anche quest'osservazione, la sub 9, risulta accolta, quindi io metterei in votazione. Metto in votazione l'osservazione progressivo 25. Chi vota a favore? 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Proseguiamo con la numero 26, che invece risulta parzialmente accolta. Quindi chiedo all'assessore Fantini una breve presentazione.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qui sostanzialmente si fa riferimento al decreto del Ministero dei Trasporti del 4 giugno 2019 che dice “Attraversamenti su percorsi ciclabili e ciclopedonali come rallentare le auto e di conseguenza rallentare i velocipedi, le bici a pedalata assistita, in altri paesi vi sono indicazioni che i veicoli devono transitare a passo duomo, sono pericolosi anche gli archetti e i segnali posti sui percorsi ciclopedonali, viste le dimensioni dei velocipedi, e va regolamentata la velocità dei veicoli nelle zone pedonali, sulle ciclopedonali e sulle ciclabili, vanno regolamentate anche le interruzioni per lavori sui percorsi ciclabili con segnaletica dedicata e bisogna prevedere campagne di sensibilizzazione anche attraverso le scuole guida e sui comportamenti degli automobilisti”. Allora praticamente tutta la prima parte in realtà va in una scala di dettaglio che non compete al biciplan, perché è il tema di come gestire appunto la velocità, i mezzi, la promiscuità con mezzi a pedalata assistita piuttosto che pedoni e poi anche l'uso di presidi come gli archetti eccetera, entra tutto nell'ambito della progettazione. Mentre viene accolta la parte finale in cui si chiedono le campagne di sensibilizzazione. Le campagne di sensibilizzazione vengono assolutamente accolte perché saranno fatte sia attraverso, come si dice nel biciplan, l'attività scolastica, ma poi anche con attività dedicata invece ai cittadini, agli automobilisti, agli adulti in generale.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Apro la discussione generale. Non ho interventi, quindi chiudo la discussione generale, apro le dichiarazioni di voto. Non ho iscritti in dichiarazione di voto, chiudo le dichiarazioni di voto e metto in votazione l'osservazione, quindi progressivo numero 26. Chi vota a favore? Chi si astiene? Nessuno. Chi vota contro? Nessuno. E quindi anche l'osservazione 26 è accolta. </w:t>
      </w:r>
    </w:p>
    <w:p>
      <w:pPr>
        <w:pStyle w:val="PlainText"/>
        <w:jc w:val="both"/>
        <w:rPr>
          <w:rFonts w:ascii="Calibri" w:hAnsi="Calibri" w:cs="Times New Roman"/>
          <w:sz w:val="22"/>
          <w:szCs w:val="22"/>
        </w:rPr>
      </w:pPr>
      <w:r>
        <w:rPr>
          <w:rFonts w:cs="Times New Roman" w:ascii="Calibri" w:hAnsi="Calibri"/>
          <w:sz w:val="22"/>
          <w:szCs w:val="22"/>
        </w:rPr>
        <w:t xml:space="preserve">Ora passiamo al numero 27. Anche l’osservazione 27 è parzialmente accolta quindi come la 26. Quindi chiedo all’assessore Fantini una breve descrizione.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Grazie Presidente. Qui si arriva ad un altro tema molto interessante che riguarda il trasporto delle merci. Allora, “come conseguenza della collocazione suggerita per le due piattaforme polifunzionali per la digitalizzazione, che vengono velocemente sintetizzate con l'acronimo UCC, la viabilità ciclabile della zona dovrà essere progettata tenendo conto dell'aumento del traffico di furgoni per consegne e merci che si avrà nei dintorni delle stesse. Quindi è necessario prevedere corsie ciclabili riservate ed efficacemente isolate dal traffico veicolare, in modo da non rischiare interferenze di alcun tipo e progettare con particolare attenzione attraversamenti ed incroci”. Allora qui è stato cancellato “il suggerimento per la localizzazione di una piattaforma polifunzionale per la digitalizzazione” e suggerita invece la sperimentazione di quello che si chiama Micro Consolidation Center, che è più, diciamo, leggero. La strategia dovrà essere approfondita però nell'ambito della redazione di quello che si chiama Piano Urbano della Logistica Sostenibile, il cui acronimo è appunto PULS. Per cui nel paragrafo 8.2, servizi per la ciclo logistica e cargo bike, vengono fatte queste specificazioni demandando poi, quando si entra proprio nella fattispecie della questione, a quello che sarà il piano urbano della logistica sostenibile.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Apro la discussione generale. Chiudo la discussione generale e apro le dichiarazioni di voto. Non ci sono iscritti. Quindi chiudo anche le dichiarazioni di voto e metto in votazione l'osservazione progressivo numero 27. Chi vota a favore? Unanimità dei presenti. Quindi è approvata. </w:t>
      </w:r>
    </w:p>
    <w:p>
      <w:pPr>
        <w:pStyle w:val="PlainText"/>
        <w:jc w:val="both"/>
        <w:rPr>
          <w:rFonts w:ascii="Calibri" w:hAnsi="Calibri" w:cs="Times New Roman"/>
          <w:sz w:val="22"/>
          <w:szCs w:val="22"/>
        </w:rPr>
      </w:pPr>
      <w:r>
        <w:rPr>
          <w:rFonts w:cs="Times New Roman" w:ascii="Calibri" w:hAnsi="Calibri"/>
          <w:sz w:val="22"/>
          <w:szCs w:val="22"/>
        </w:rPr>
        <w:t xml:space="preserve">Andiamo alla numero 28. Anche l’osservazione progressivo 28 è parzialmente accolta. Quindi chiedo all’assessore Fantini una breve descrizione della controdeduzione della Giunta.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Qui è identica la spiegazione. Nel senso che vengono date delle indicazioni molto di dettaglio per le quali la strategia dovrà essere approfondita nell'ambito della redazione del piano urbano e della logistica, che è appunto il PULS, parzialmente accolta perché invece è stato cancellato il suggerimento, come si diceva prima, della piattaforma polifunzionale in funzione della MCC.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Apro la discussione generale. Chiudo la discussione generale, apro le dichiarazioni di voto. Chiudo le dichiarazioni di voto e metto in votazione l'osservazione progressivo 28. Chi vota a favore? Unanimità dei presenti, grazie. </w:t>
      </w:r>
    </w:p>
    <w:p>
      <w:pPr>
        <w:pStyle w:val="PlainText"/>
        <w:jc w:val="both"/>
        <w:rPr>
          <w:rFonts w:ascii="Calibri" w:hAnsi="Calibri" w:cs="Times New Roman"/>
          <w:sz w:val="22"/>
          <w:szCs w:val="22"/>
        </w:rPr>
      </w:pPr>
      <w:r>
        <w:rPr>
          <w:rFonts w:cs="Times New Roman" w:ascii="Calibri" w:hAnsi="Calibri"/>
          <w:sz w:val="22"/>
          <w:szCs w:val="22"/>
        </w:rPr>
        <w:t xml:space="preserve">Ora proseguiamo,  andiamo alla numero 32. Progressivo 32, che risulta accolta, è la osservazione sub 16, progressivo 32 come vi dicevo, e metto in votazione l'osservazione. Chi vota a favore? Unanimità anche qui dei presenti. </w:t>
      </w:r>
    </w:p>
    <w:p>
      <w:pPr>
        <w:pStyle w:val="PlainText"/>
        <w:jc w:val="both"/>
        <w:rPr>
          <w:rFonts w:ascii="Calibri" w:hAnsi="Calibri" w:cs="Times New Roman"/>
          <w:sz w:val="22"/>
          <w:szCs w:val="22"/>
        </w:rPr>
      </w:pPr>
      <w:r>
        <w:rPr>
          <w:rFonts w:cs="Times New Roman" w:ascii="Calibri" w:hAnsi="Calibri"/>
          <w:sz w:val="22"/>
          <w:szCs w:val="22"/>
        </w:rPr>
        <w:t xml:space="preserve">Poi andiamo alla numero 33, che invece risulta non accolta, pertanto chiedo all'assessore Fantini una presentazione delle motivazioni,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Grazie Presidente. Di questo abbiamo parlato ampiamente durante la commissione, perché sostanzialmente qua veniva messa in discussione il fatto che si sia utilizzato Strava, e diciamo che non è stata accolta perché in realtà Strava non è stata l'unica fonte utilizzata per fare il tracciamento di tutti gli itinerari, è stata una delle modalità, le altre modalità hanno riguardato altre manifestazioni per le quali vengono fatti i tracciamenti, faccio ad esempio il Giretto d'Italia, cioè tutte le manifestazioni per le quali il nostro Comune registra i passaggi. Poi c'è stata tutta la parte della compilazione del questionario, che ha avuto un campione rappresentativo molto ampio, e anche poi le interviste che sono state fatte in sede di redazione del PUMS. Quindi si è ritenuto che le fonti fossero abbastanza eterogenee e che quindi, insomma, questa obiezione su Strava non fosse corretta.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Assessore Fantini. Ora apro la discussione generale. Chiudo la discussione generale, apro le dichiarazioni di voto. Chiudo le dichiarazioni di voto e metto in votazione l'osservazione progressivo 33, così come viene proposta, quindi la non accoglibilità dell'osservazione 33. Chi vota a favore? Unanimità dei presenti. </w:t>
      </w:r>
    </w:p>
    <w:p>
      <w:pPr>
        <w:pStyle w:val="PlainText"/>
        <w:jc w:val="both"/>
        <w:rPr>
          <w:rFonts w:ascii="Calibri" w:hAnsi="Calibri" w:cs="Times New Roman"/>
          <w:sz w:val="22"/>
          <w:szCs w:val="22"/>
        </w:rPr>
      </w:pPr>
      <w:r>
        <w:rPr>
          <w:rFonts w:cs="Times New Roman" w:ascii="Calibri" w:hAnsi="Calibri"/>
          <w:sz w:val="22"/>
          <w:szCs w:val="22"/>
        </w:rPr>
        <w:t>Andiamo alla numero 34, l'osservazione progressivo 34 risulta accolta, quindi metto in votazione l'osservazione stessa. Chi vota a favore? Unanimità dei presenti, tutti favorevoli.</w:t>
      </w:r>
    </w:p>
    <w:p>
      <w:pPr>
        <w:pStyle w:val="PlainText"/>
        <w:jc w:val="both"/>
        <w:rPr>
          <w:rFonts w:ascii="Calibri" w:hAnsi="Calibri" w:cs="Times New Roman"/>
          <w:sz w:val="22"/>
          <w:szCs w:val="22"/>
        </w:rPr>
      </w:pPr>
      <w:r>
        <w:rPr>
          <w:rFonts w:cs="Times New Roman" w:ascii="Calibri" w:hAnsi="Calibri"/>
          <w:sz w:val="22"/>
          <w:szCs w:val="22"/>
        </w:rPr>
        <w:t>E andiamo all'ultimo voto, sull'osservazione numero 35, anche questa risulta accolta, quindi metto in votazione l’osservazione progressivo 35. Chi vota a favore? Unanimità dei presenti.</w:t>
      </w:r>
    </w:p>
    <w:p>
      <w:pPr>
        <w:pStyle w:val="PlainText"/>
        <w:jc w:val="both"/>
        <w:rPr>
          <w:rFonts w:ascii="Calibri" w:hAnsi="Calibri" w:cs="Times New Roman"/>
          <w:sz w:val="22"/>
          <w:szCs w:val="22"/>
        </w:rPr>
      </w:pPr>
      <w:r>
        <w:rPr>
          <w:rFonts w:cs="Times New Roman" w:ascii="Calibri" w:hAnsi="Calibri"/>
          <w:sz w:val="22"/>
          <w:szCs w:val="22"/>
        </w:rPr>
        <w:t xml:space="preserve">Abbiamo completato la discussione e  la votazione sulle osservazioni. A questo punto apro invece le dichiarazioni di voto sul provvedimento complessivo così come integrato con la votazione sulle osservazioni appena svolta. Quindi apro le dichiarazioni di voto sull’intero provvedimento. Non ci sono iscritti per dichiarazione di voto. Sì, chiede di intervenire il consigliere Rabuffi, per il gruppo di Alternativa per Piacenza,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Ma solo per confermare, così come è emerso durante i nostri interventi, il voto favorevole di Alternativa per Piacenza a questo provvedimento. Provvedimento che riteniamo davvero importante e che consideriamo davvero una sfida per questa amministrazione. Perché a un anno dal suo insediamento, o poco meno, oggi produce un documento sul quale naturalmente noi saremo chiamati a fare da sentinella, e voi naturalmente dimostrarci quanto invece ci credete davvero rispetto a questo argomento che è così importante. Il voto favorevole è associato, assessore, ad una richiesta, rispetto al discorso delle risorse economiche che, come abbiamo visto sono sicuramente un elemento di grande  importanza stante l’entità economica  che c’è in gioco in termini di previsione, i dati che ci sono stati forniti sono dati previsionali che naturalmente andranno aggiornati e andranno naturalmente tarati sulle effettive necessità e sulla capacità che dovremo avere di accedere ai finanziamenti, che saranno naturalmente la fonte principale di finanziamento di questi interventi. Ecco, la cosa che ci permettiamo di chiedere è questo. Facciamo in modo, stante il fatto che questo provvedimento così ricco e corposo di idee e di potenzialità, facciamo però in modo che davvero si possa iniziare e chiudere i singoli interventi. Vi spiego meglio, ci sono mille cose che si potrebbero fare dentro questo documento e forse con quei 26 milioni, 27 milioni si riusciranno a fare, ma cerchiamo di immaginare davvero quali sono le priorità e su quelle destinare le risorse che riusciremo ad avere, facendo in modo quindi che un intervento possa iniziare e possa concludersi. Meglio avere pochi interventi selezionati, ultimati, che avere una miriade di interventi che sono poi tutti da definirsi compiutamente, quindi senza quell'efficacia che, invece, un provvedimento come questo richiede. Per cui su questo noi davvero speriamo che si possa iniziare da domani, da dopo questa votazione, una nuova stagione, una stagione che veda protagonisti, coloro che utilizzano la mobilità sostenibile, e in particolare in questo caso i ciclisti, ma vale anche naturalmente per i pedoni e per tutti quelli che hanno davvero a cuore una mobilità che deve traguardare quelli che sono i valori di questa stagione, anche politica, che sono i valori dell'ambientalismo, dell'ecologia, della sostenibilità reale, senza che se ne abbia male nessun automobilista, alcun automobilisti, noi non ce l’abbiamo con gli automobilisti, siamo tutti automobilisti, però cerchiamo, vivendo Piacenza, e cioè in quella città che, ce l'avete detto, sta scritto negli atti, è una città che non assolutamente vivibile e sostenibile per chi viaggia a piedi, in bicicletta o col trasporto pubblico locale, ecco, cerchiamo di fare in modo che chi può utilizzare queste fonti, queste fonti di movimento, di mobilità le utilizzi e le possa utilizzare al meglio con un'amministrazione che li sostiene. Sulla sicurezza è una grande sfida che... naturalmente noi tutti abbiamo, perché come è stato detto bisogna davvero stare attenti a quello che succede quando tante fonti utilizzano lo stesso percorso, automobili, trasporto pubblico locale, biciclette, pedoni e oggi la mobilità alternativa che è davvero molto vasta, ecco su questo bisogna progettare bene come riuscire a dare a tutti il massimo di sicurezza, naturalmente partendo dai più deboli. Noi rappresentiamo peraltro un mondo che è quello della sinistra, che tendenzialmente ha sempre appoggiato i più deboli, ecco, anche in termini di mobilità penso che dai più deboli dobbiamo partire, quindi dai pedoni e dai ciclisti. Riusciamo a fare in modo che chi esce di casa oggi, in bicicletta o a piedi, possa pensare di tornare a casa sano e salvo, perché invece oggi non è proprio così, non è spesso così, e ce lo diceva per esempio la collega con l'elenco di tutti gli incidenti che sono successi anche negli ultimi tempi e anche recentemente. Quindi diamo fiducia a questa amministrazione, a questo provvedimento e, naturalmente, speriamo al più presto di poter cominciare a vedere muoversi qualcosa di concreto sul tema della mobilità dolce, in particolare della ciclabilità.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Non ho altri iscritti per interventi in dichiarazione di voto, quindi chiudo le dichiarazioni di voto e chiedo di preparare e aprire la piattaforma per il voto sull’intero provvedimento così osservato. </w:t>
      </w:r>
    </w:p>
    <w:p>
      <w:pPr>
        <w:pStyle w:val="PlainText"/>
        <w:jc w:val="both"/>
        <w:rPr>
          <w:rFonts w:ascii="Calibri" w:hAnsi="Calibri" w:cs="Times New Roman"/>
          <w:sz w:val="22"/>
          <w:szCs w:val="22"/>
        </w:rPr>
      </w:pPr>
      <w:r>
        <w:rPr>
          <w:rFonts w:cs="Times New Roman" w:ascii="Calibri" w:hAnsi="Calibri"/>
          <w:sz w:val="22"/>
          <w:szCs w:val="22"/>
        </w:rPr>
        <w:t xml:space="preserve">La votazione si è chiusa e il piano della mobilità ciclistica comunale è stato approvato all'unanimità dei presenti, ovvero 28 favorevoli. </w:t>
      </w:r>
    </w:p>
    <w:p>
      <w:pPr>
        <w:pStyle w:val="PlainText"/>
        <w:jc w:val="both"/>
        <w:rPr>
          <w:rFonts w:ascii="Calibri" w:hAnsi="Calibri" w:cs="Times New Roman"/>
          <w:sz w:val="22"/>
          <w:szCs w:val="22"/>
        </w:rPr>
      </w:pPr>
      <w:r>
        <w:rPr>
          <w:rFonts w:cs="Times New Roman" w:ascii="Calibri" w:hAnsi="Calibri"/>
          <w:sz w:val="22"/>
          <w:szCs w:val="22"/>
        </w:rPr>
        <w:t xml:space="preserve">Ora mettiamo in votazione l'immediata eseguibilità. Chiedo di aprire la piattaforma. </w:t>
      </w:r>
    </w:p>
    <w:p>
      <w:pPr>
        <w:pStyle w:val="PlainText"/>
        <w:jc w:val="both"/>
        <w:rPr>
          <w:rFonts w:ascii="Calibri" w:hAnsi="Calibri" w:cs="Times New Roman"/>
          <w:sz w:val="22"/>
          <w:szCs w:val="22"/>
        </w:rPr>
      </w:pPr>
      <w:r>
        <w:rPr>
          <w:rFonts w:cs="Times New Roman" w:ascii="Calibri" w:hAnsi="Calibri"/>
          <w:sz w:val="22"/>
          <w:szCs w:val="22"/>
        </w:rPr>
        <w:t>La votazione si è conclusa e anche questa votazione si conclude all’unanimità di approvazione del voto, quindi di tutti i presenti, 28 voti favorevoli, approvata anche l'immediata eseguibilità.</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Ora dobbiamo proseguire, sono le 18:44 e abbiamo la mozione, il punto n. 2 all’ordine del giorno, che è la mozione urgente presentata dai consiglieri Soresi, Domeneghetti e Zanardi avente ad oggetto: “</w:t>
      </w:r>
      <w:r>
        <w:rPr>
          <w:rFonts w:cs="Times New Roman" w:ascii="Calibri" w:hAnsi="Calibri"/>
          <w:b/>
          <w:sz w:val="22"/>
          <w:szCs w:val="22"/>
          <w:u w:val="single"/>
        </w:rPr>
        <w:t>Introduzione dei eco compattatori sul territorio comunale”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Do la parola al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Signor Presidente, noi chiedevamo cortesemente l'inversione del punto 2 con il 3, se era possibile, se l'aula è d'accordo.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Metto in votazione l’inversione, con voto elettronico. Invertiamo la discussione. </w:t>
      </w:r>
    </w:p>
    <w:p>
      <w:pPr>
        <w:pStyle w:val="PlainText"/>
        <w:jc w:val="both"/>
        <w:rPr>
          <w:rFonts w:ascii="Calibri" w:hAnsi="Calibri" w:cs="Times New Roman"/>
          <w:sz w:val="22"/>
          <w:szCs w:val="22"/>
        </w:rPr>
      </w:pPr>
      <w:r>
        <w:rPr>
          <w:rFonts w:cs="Times New Roman" w:ascii="Calibri" w:hAnsi="Calibri"/>
          <w:sz w:val="22"/>
          <w:szCs w:val="22"/>
        </w:rPr>
        <w:t xml:space="preserve">L'inversione è approvata all'unanimità, con 27 voti favorevoli. </w:t>
      </w:r>
    </w:p>
    <w:p>
      <w:pPr>
        <w:pStyle w:val="PlainText"/>
        <w:jc w:val="both"/>
        <w:rPr>
          <w:rFonts w:ascii="Calibri" w:hAnsi="Calibri" w:cs="Times New Roman"/>
          <w:sz w:val="22"/>
          <w:szCs w:val="22"/>
        </w:rPr>
      </w:pPr>
      <w:r>
        <w:rPr>
          <w:rFonts w:cs="Times New Roman" w:ascii="Calibri" w:hAnsi="Calibri"/>
          <w:sz w:val="22"/>
          <w:szCs w:val="22"/>
        </w:rPr>
        <w:t>Quindi prego, illustriamo la mozione. Prego consigliere Domeneghetti.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Il nostro obiettivo era quello di velocizzare la cosa e abbiamo creato più problemi che altro. Ma lo scopo era, dato che il tema di questa mozione è già stato ampiamente trattato in un'interrogazione e anche con l'illustrazione del famoso ordine del giorno al DUP, quindi io la darei per letta, con solo la precisazione che nel dispositivo è stato preso atto dei suggerimenti dell'assessore Bongiorni in merito alla presenza dei sottoservizi e quindi al discorso di riformulare il progetto, tenendo conto di questi vincoli. A questo riguardo chiederei all'assessore di coinvolgere magari anche i firmatari della proposta di riqualificazione.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Quindi do la parola all'assessore Bongiorni.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Allora spacchetto le due domande, la prima relativamente a quella sul bando Mite, che mi sembra la cosa più importante in realtà da un punto di vista di iter amministrativo. Stiamo con gli uffici formulando  una revisione di proposta da sottoporre al Ministero con le opportune quantificazioni sia economiche sia in relazione alle caratteristiche fisiche richieste dal bando, per la sostituzione sia di questo, sia dell'area di via Patrioti, che mi sembrava in realtà essere l'intervento, era di fatto l'intervento più corposo. In relazione a questo, con l'ufficio del patrimonio e l'ufficio del verde, abbiamo fatto uno screening delle aree in disponibilità che potrebbero rispondere a questa caratteristica. Si tratta fondamentalmente di due macro azioni, depavimentazione e riforestazione, come approccio e concetto. È stata individuata certamente l'area sulla quale si sta facendo già… cioè si  è già un po' più avanti dal punto di vista del livello progettuale di via Einaudi, parcheggio Baracca, che è un parcheggio che fu previsto nella piantumazione, ma di fatto nel corso degli anni ha avuto un esito diverso, oggi è una spianata di asfalto. Le altre due aree che avevamo individuate per, in questo caso forestazione, ci stiamo concentrando, uno sui giardini di Vita, quelli che furono credo previsti, cioè dove c'è il ricordo delle vittime per covid, dietro al cimitero, e su due aree in particolare, della quale ne dovremmo scegliere una per una questione di cubatura e metratura, tra Strada dei Dossarelli-Oca Orsana. Abbiamo individuato questa porzione di città perché ci sembrava più consono e coerente con quello che è la finalità ambientale, ossia di andare ad insistere in aree dove c'è alta presenza di attività produttive e di scorrimento di traffico pesante, quindi in un'area e in una zona diciamo ambientalmente più sensibile. Confidiamo perché abbiamo già anticipato una interlocuzione che il Ministero possa accogliere la sostituzione delle aree a parità di criterio. Vengo invece al tema Cheope, fatte le premesse. Abbiamo dato una occhiata. Io condivido ed accolgo di buon grado il consiglio di andare a co-progettare probabilmente un intervento su quell’area con i firmatari. Ricordo però che i firmatari sono 125, in un comparto dove ci abita un po' più gente di 125 residenti. La metto così, è proprio una situazione da mega assemblea intercondominiale, cioè quella è un'area che è strategica da un punto di vista dei parcheggi e di funzione rispetto non solo ai residenti ma anche alle attività e agli uffici che ci sono intorno e che, però, non può essere vista solo  diciamo la parte che riguarda il parcheggio in sé. Abbiamo l'idea che ci sia un tema di viabilità che riguarda anche via Cervi, via Ancillotti, via Nicolò. Diciamo va preso in mano quello che quel comparto, cercando di aumentare probabilmente il beneficio da un punto di vista infrastrutturale verde. Dall'altra parte compatibilmente con quelle che sono le necessità oggettive quotidiane che chi deve parcheggiare una macchina in quella zona ha. Accolgo quindi, cioè la volontà intanto di intervenire lì c’è, cioè la chiarisco in questo modo. Accolgo di buon grado il consiglio e l'indicazione di provare ad andare proprio fisicamente in loco e vedere con loro.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Assessore Bongiorno.  Manca un pezzo, prego, assessore Bongiorni,  allora, completi.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No, non manca niente. La settimana scorsa in comunicazione fu fatta una domanda dal consigliere Domeneghetti in relazione alla piazzetta di Gerbido, quindi la do come, diciamo, informazione di servizio a tutti. E, in specifico, era relativo alla rimozione degli alberi piantati nella piazzetta. Io non vi ricostruisco la vicenda penosa che ha visto l’interruzione dei lavori. Ve la sintetizzo così, abbiamo dovuto correggere quella che fu la concessione per due motivi: 1) relativamente alla parte verde; 2) perché è sopraggiunta la richiesta di una recinzione a protezione dell'area, essendo dentro un campo giochi. E peraltro questo campo giochi insiste su quella che è la parte di una scarpatina. Quindi abbiamo diciamo preferito non accelerare ma arrivare a un compito che prevedesse anche questo tipo di intervento. L’aggiornamento è di venerdì mattina. Il materiale ludico, cioè tutto quello che riguarda la costruzione, l'infrastrutturazione del parchetto giochi, è in consegna, e quindi si presuppone che quando arrivi si inizi ed è apposto. La recinzione è stata definita, quindi va in ordinazione. Riferita alle piante,  è un dispiacere, fare e disfare in questo caso è un dispiacere, ma sono state piantumate in quell'area del platani, che tecnicamente non possono essere previsti come piantumazione, perché sono platani soggetti al cancro. E quindi, dato che noi anche nelle piantumazioni della città, via Tramelle, eccetera, ci sono indicazioni agronomiche sulle specie da piantare, queste mettevano a rischio anche il patrimonio circostante. Allora, si è proceduta a rimozione, a sostituzione di specie, nella fattispecie ho chiesto che non fossero platani. E lo dico perché essendo un'area con autobloccanti, i platani sono una specie un po' invasiva da un punto di vista di tronco, fra 5 anni gli autobloccanti si sarebbero alzati essendo pertinenze verdi abbastanza limitate. Questa è stata la seconda variazione di convenzione. L'abbiamo già aggiustata, le piante sono già state ordinate, quindi verranno ripiantate esattamente lo stesso numero di piante di specie diversa, ma corretto un po' l'impianto generale. Si sta procedendo compatibilmente con quelli che sono i tempi più dei materiali che non della volontà di entrambi, cioè amministrazione e ditta di vederne la fine. Vi coinvolgerò poi per quello che sarà invece una proposta di intitolazione a questo giardino, ma quando abbiamo la “scadenza” dell'inaugurazione vedremo come affrontarlo.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 questo punto non ho altre richieste di intervento e quindi chiudo la discussione e apro le dichiarazioni di voto. Però prima delle dichiarazioni di voto, visto che ormai sono le 19:00, sono le 18:58, e ho ricevuto la richiesta di prosecuzione, almeno per arrivare alla fine della votazione sulla mozione, che mi sembra corretto. Quindi metto in votazione per alzata di mano la prosecuzione fino alla votazione. All'unanimità, grazie. E do la parola al consigliere Domeneghetti per l'intervento in dichiarazione di voto sulla mozione.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Sì, Presidente. Un ringraziamento innanzitutto alla conferenza di Capigruppo che ha voluto calendarizzare le nostre mozioni per andare un po' a chiudere l'annosa vicenda degli ordini del giorno al DUP. E, naturalmente grazie all’assessore Bongiorni per l’accoglimento della mozione e anche per le spiegazioni, e qua mi scuso con l’aula se ho approfittato, ma non volevo andare ancora in loop con il fatto che non mi rispondeva su una cosa cui avevo chiesto. E quindi per evitare, insomma, di presentare degli atti ispettivi abbiamo approfittato anche di questo momento. Quindi voto favorevole per quanto riguarda Fratelli d’Italia.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non ho altri iscritti per dichiarazione di voto, quindi chiudo le dichiarazioni di voto e chiedo di aprire la piattaforma per il voto sulla mozione 34687, iscritta al punto n. 3 del nostro ordine del giorno. </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e la mozione è stata approvata con 28 voti favorevoli, quindi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dichiaro chiusa la seduta e saluto tutti i consiglieri e le consigliere. Ci rivediamo lunedì 24. Buona serata a tutti.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17/04/2023 del Comune di Piacenza; e si compone, complessivamente, di nr.  41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41</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41</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2">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17 Aprile 2023</w:t>
    </w:r>
  </w:p>
  <w:p>
    <w:pPr>
      <w:pStyle w:val="Intestazione"/>
      <w:rPr/>
    </w:pPr>
    <w:r>
      <w:rPr/>
      <mc:AlternateContent>
        <mc:Choice Requires="wps">
          <w:drawing>
            <wp:anchor behindDoc="1" distT="0" distB="0" distL="114300" distR="113665" simplePos="0" locked="0" layoutInCell="1" allowOverlap="1" relativeHeight="41">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6C4F7C-BDE5-4C12-A08B-D7446987C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24</Pages>
  <Words>24532</Words>
  <Characters>133587</Characters>
  <CharactersWithSpaces>158142</CharactersWithSpaces>
  <Paragraphs>334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2023-04-19T21:47:00Z</dcterms:created>
  <dc:creator/>
  <dc:description/>
  <dc:language>it-IT</dc:language>
  <cp:lastModifiedBy/>
  <dcterms:modified xsi:type="dcterms:W3CDTF">2023-04-19T21:47:00Z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